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69" w:rsidRPr="005A6B69" w:rsidRDefault="005A6B69" w:rsidP="005A6B69">
      <w:pPr>
        <w:shd w:val="clear" w:color="auto" w:fill="FFFFFF"/>
        <w:spacing w:after="0" w:line="240" w:lineRule="auto"/>
        <w:outlineLvl w:val="0"/>
        <w:rPr>
          <w:rFonts w:ascii="Verdana" w:eastAsia="Times New Roman" w:hAnsi="Verdana" w:cs="Times New Roman"/>
          <w:color w:val="000000"/>
          <w:kern w:val="36"/>
          <w:sz w:val="36"/>
          <w:szCs w:val="36"/>
        </w:rPr>
      </w:pPr>
      <w:r w:rsidRPr="005A6B69">
        <w:rPr>
          <w:rFonts w:ascii="Verdana" w:eastAsia="Times New Roman" w:hAnsi="Verdana" w:cs="Times New Roman"/>
          <w:color w:val="000000"/>
          <w:kern w:val="36"/>
          <w:sz w:val="36"/>
          <w:szCs w:val="36"/>
        </w:rPr>
        <w:t>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8"/>
          <w:szCs w:val="28"/>
        </w:rPr>
        <w:t>What is a Tender Offer; Definition of a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32"/>
          <w:szCs w:val="32"/>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1</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 bidder makes a general </w:t>
      </w:r>
      <w:hyperlink r:id="rId5" w:history="1">
        <w:r w:rsidRPr="005A6B69">
          <w:rPr>
            <w:rFonts w:ascii="Verdana" w:eastAsia="Times New Roman" w:hAnsi="Verdana" w:cs="Times New Roman"/>
            <w:color w:val="000000"/>
            <w:sz w:val="24"/>
            <w:szCs w:val="24"/>
            <w:u w:val="single"/>
          </w:rPr>
          <w:t>offer</w:t>
        </w:r>
      </w:hyperlink>
      <w:r w:rsidRPr="005A6B69">
        <w:rPr>
          <w:rFonts w:ascii="Verdana" w:eastAsia="Times New Roman" w:hAnsi="Verdana" w:cs="Times New Roman"/>
          <w:color w:val="000000"/>
          <w:sz w:val="24"/>
          <w:szCs w:val="24"/>
        </w:rPr>
        <w:t xml:space="preserve">. The offer </w:t>
      </w:r>
      <w:proofErr w:type="gramStart"/>
      <w:r w:rsidRPr="005A6B69">
        <w:rPr>
          <w:rFonts w:ascii="Verdana" w:eastAsia="Times New Roman" w:hAnsi="Verdana" w:cs="Times New Roman"/>
          <w:color w:val="000000"/>
          <w:sz w:val="24"/>
          <w:szCs w:val="24"/>
        </w:rPr>
        <w:t>is made</w:t>
      </w:r>
      <w:proofErr w:type="gramEnd"/>
      <w:r w:rsidRPr="005A6B69">
        <w:rPr>
          <w:rFonts w:ascii="Verdana" w:eastAsia="Times New Roman" w:hAnsi="Verdana" w:cs="Times New Roman"/>
          <w:color w:val="000000"/>
          <w:sz w:val="24"/>
          <w:szCs w:val="24"/>
        </w:rPr>
        <w:t> </w:t>
      </w:r>
      <w:hyperlink r:id="rId6" w:history="1">
        <w:r w:rsidRPr="005A6B69">
          <w:rPr>
            <w:rFonts w:ascii="Verdana" w:eastAsia="Times New Roman" w:hAnsi="Verdana" w:cs="Times New Roman"/>
            <w:color w:val="000000"/>
            <w:sz w:val="24"/>
            <w:szCs w:val="24"/>
            <w:u w:val="single"/>
          </w:rPr>
          <w:t>publicly</w:t>
        </w:r>
      </w:hyperlink>
      <w:r w:rsidRPr="005A6B69">
        <w:rPr>
          <w:rFonts w:ascii="Verdana" w:eastAsia="Times New Roman" w:hAnsi="Verdana" w:cs="Times New Roman"/>
          <w:color w:val="000000"/>
          <w:sz w:val="24"/>
          <w:szCs w:val="24"/>
        </w:rPr>
        <w:t> and directly to a </w:t>
      </w:r>
      <w:hyperlink r:id="rId7" w:history="1">
        <w:r w:rsidRPr="005A6B69">
          <w:rPr>
            <w:rFonts w:ascii="Verdana" w:eastAsia="Times New Roman" w:hAnsi="Verdana" w:cs="Times New Roman"/>
            <w:color w:val="000000"/>
            <w:sz w:val="24"/>
            <w:szCs w:val="24"/>
            <w:u w:val="single"/>
          </w:rPr>
          <w:t>firm's</w:t>
        </w:r>
      </w:hyperlink>
      <w:r w:rsidRPr="005A6B69">
        <w:rPr>
          <w:rFonts w:ascii="Verdana" w:eastAsia="Times New Roman" w:hAnsi="Verdana" w:cs="Times New Roman"/>
          <w:color w:val="000000"/>
          <w:sz w:val="24"/>
          <w:szCs w:val="24"/>
        </w:rPr>
        <w:t> </w:t>
      </w:r>
      <w:hyperlink r:id="rId8" w:history="1">
        <w:r w:rsidRPr="005A6B69">
          <w:rPr>
            <w:rFonts w:ascii="Verdana" w:eastAsia="Times New Roman" w:hAnsi="Verdana" w:cs="Times New Roman"/>
            <w:color w:val="000000"/>
            <w:sz w:val="24"/>
            <w:szCs w:val="24"/>
            <w:u w:val="single"/>
          </w:rPr>
          <w:t>shareholders</w:t>
        </w:r>
      </w:hyperlink>
      <w:r w:rsidRPr="005A6B69">
        <w:rPr>
          <w:rFonts w:ascii="Verdana" w:eastAsia="Times New Roman" w:hAnsi="Verdana" w:cs="Times New Roman"/>
          <w:color w:val="000000"/>
          <w:sz w:val="24"/>
          <w:szCs w:val="24"/>
        </w:rPr>
        <w:t> to </w:t>
      </w:r>
      <w:hyperlink r:id="rId9" w:history="1">
        <w:r w:rsidRPr="005A6B69">
          <w:rPr>
            <w:rFonts w:ascii="Verdana" w:eastAsia="Times New Roman" w:hAnsi="Verdana" w:cs="Times New Roman"/>
            <w:color w:val="000000"/>
            <w:sz w:val="24"/>
            <w:szCs w:val="24"/>
            <w:u w:val="single"/>
          </w:rPr>
          <w:t>buy</w:t>
        </w:r>
      </w:hyperlink>
      <w:r w:rsidRPr="005A6B69">
        <w:rPr>
          <w:rFonts w:ascii="Verdana" w:eastAsia="Times New Roman" w:hAnsi="Verdana" w:cs="Times New Roman"/>
          <w:color w:val="000000"/>
          <w:sz w:val="24"/>
          <w:szCs w:val="24"/>
        </w:rPr>
        <w:t> their </w:t>
      </w:r>
      <w:hyperlink r:id="rId10" w:history="1">
        <w:r w:rsidRPr="005A6B69">
          <w:rPr>
            <w:rFonts w:ascii="Verdana" w:eastAsia="Times New Roman" w:hAnsi="Verdana" w:cs="Times New Roman"/>
            <w:color w:val="000000"/>
            <w:sz w:val="24"/>
            <w:szCs w:val="24"/>
            <w:u w:val="single"/>
          </w:rPr>
          <w:t>stock</w:t>
        </w:r>
      </w:hyperlink>
      <w:r w:rsidRPr="005A6B69">
        <w:rPr>
          <w:rFonts w:ascii="Verdana" w:eastAsia="Times New Roman" w:hAnsi="Verdana" w:cs="Times New Roman"/>
          <w:color w:val="000000"/>
          <w:sz w:val="24"/>
          <w:szCs w:val="24"/>
        </w:rPr>
        <w:t> (so not via the board of directors of the target company). The price (paid to the shareholder in cash) is usually above the current market price.</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2</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 tender offer may be made by a firm to its own shareholders to reduce the number of outstanding shares, or </w:t>
      </w:r>
      <w:proofErr w:type="gramStart"/>
      <w:r w:rsidRPr="005A6B69">
        <w:rPr>
          <w:rFonts w:ascii="Verdana" w:eastAsia="Times New Roman" w:hAnsi="Verdana" w:cs="Times New Roman"/>
          <w:color w:val="000000"/>
          <w:sz w:val="24"/>
          <w:szCs w:val="24"/>
        </w:rPr>
        <w:t>it may be made by an outsider wishing to obtain control of the firm</w:t>
      </w:r>
      <w:proofErr w:type="gramEnd"/>
      <w:r w:rsidRPr="005A6B69">
        <w:rPr>
          <w:rFonts w:ascii="Verdana" w:eastAsia="Times New Roman" w:hAnsi="Verdana" w:cs="Times New Roman"/>
          <w:color w:val="000000"/>
          <w:sz w:val="24"/>
          <w:szCs w:val="24"/>
        </w:rPr>
        <w:t xml:space="preserve">.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states a price at which it is willing to buy the shares. Shareholders wishing to take up on the offer, agree to sell their shares at the offer price.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3</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An </w:t>
      </w:r>
      <w:hyperlink r:id="rId11" w:history="1">
        <w:r w:rsidRPr="005A6B69">
          <w:rPr>
            <w:rFonts w:ascii="Verdana" w:eastAsia="Times New Roman" w:hAnsi="Verdana" w:cs="Times New Roman"/>
            <w:color w:val="000000"/>
            <w:sz w:val="24"/>
            <w:szCs w:val="24"/>
            <w:u w:val="single"/>
          </w:rPr>
          <w:t>offer</w:t>
        </w:r>
      </w:hyperlink>
      <w:r w:rsidRPr="005A6B69">
        <w:rPr>
          <w:rFonts w:ascii="Verdana" w:eastAsia="Times New Roman" w:hAnsi="Verdana" w:cs="Times New Roman"/>
          <w:color w:val="000000"/>
          <w:sz w:val="24"/>
          <w:szCs w:val="24"/>
        </w:rPr>
        <w:t> to </w:t>
      </w:r>
      <w:hyperlink r:id="rId12" w:history="1">
        <w:r w:rsidRPr="005A6B69">
          <w:rPr>
            <w:rFonts w:ascii="Verdana" w:eastAsia="Times New Roman" w:hAnsi="Verdana" w:cs="Times New Roman"/>
            <w:color w:val="000000"/>
            <w:sz w:val="24"/>
            <w:szCs w:val="24"/>
            <w:u w:val="single"/>
          </w:rPr>
          <w:t>buy</w:t>
        </w:r>
      </w:hyperlink>
      <w:r w:rsidRPr="005A6B69">
        <w:rPr>
          <w:rFonts w:ascii="Verdana" w:eastAsia="Times New Roman" w:hAnsi="Verdana" w:cs="Times New Roman"/>
          <w:color w:val="000000"/>
          <w:sz w:val="24"/>
          <w:szCs w:val="24"/>
        </w:rPr>
        <w:t> some or most of the </w:t>
      </w:r>
      <w:hyperlink r:id="rId13" w:history="1">
        <w:r w:rsidRPr="005A6B69">
          <w:rPr>
            <w:rFonts w:ascii="Verdana" w:eastAsia="Times New Roman" w:hAnsi="Verdana" w:cs="Times New Roman"/>
            <w:color w:val="000000"/>
            <w:sz w:val="24"/>
            <w:szCs w:val="24"/>
            <w:u w:val="single"/>
          </w:rPr>
          <w:t>stock</w:t>
        </w:r>
      </w:hyperlink>
      <w:r w:rsidRPr="005A6B69">
        <w:rPr>
          <w:rFonts w:ascii="Verdana" w:eastAsia="Times New Roman" w:hAnsi="Verdana" w:cs="Times New Roman"/>
          <w:color w:val="000000"/>
          <w:sz w:val="24"/>
          <w:szCs w:val="24"/>
        </w:rPr>
        <w:t> in a </w:t>
      </w:r>
      <w:hyperlink r:id="rId14" w:history="1">
        <w:r w:rsidRPr="005A6B69">
          <w:rPr>
            <w:rFonts w:ascii="Verdana" w:eastAsia="Times New Roman" w:hAnsi="Verdana" w:cs="Times New Roman"/>
            <w:color w:val="000000"/>
            <w:sz w:val="24"/>
            <w:szCs w:val="24"/>
            <w:u w:val="single"/>
          </w:rPr>
          <w:t>publicly-traded company</w:t>
        </w:r>
      </w:hyperlink>
      <w:r w:rsidRPr="005A6B69">
        <w:rPr>
          <w:rFonts w:ascii="Verdana" w:eastAsia="Times New Roman" w:hAnsi="Verdana" w:cs="Times New Roman"/>
          <w:color w:val="000000"/>
          <w:sz w:val="24"/>
          <w:szCs w:val="24"/>
        </w:rPr>
        <w:t> directly from </w:t>
      </w:r>
      <w:hyperlink r:id="rId15" w:history="1">
        <w:r w:rsidRPr="005A6B69">
          <w:rPr>
            <w:rFonts w:ascii="Verdana" w:eastAsia="Times New Roman" w:hAnsi="Verdana" w:cs="Times New Roman"/>
            <w:color w:val="000000"/>
            <w:sz w:val="24"/>
            <w:szCs w:val="24"/>
            <w:u w:val="single"/>
          </w:rPr>
          <w:t>shareholders</w:t>
        </w:r>
      </w:hyperlink>
      <w:r w:rsidRPr="005A6B69">
        <w:rPr>
          <w:rFonts w:ascii="Verdana" w:eastAsia="Times New Roman" w:hAnsi="Verdana" w:cs="Times New Roman"/>
          <w:color w:val="000000"/>
          <w:sz w:val="24"/>
          <w:szCs w:val="24"/>
        </w:rPr>
        <w:t> for a price well above </w:t>
      </w:r>
      <w:hyperlink r:id="rId16" w:history="1">
        <w:r w:rsidRPr="005A6B69">
          <w:rPr>
            <w:rFonts w:ascii="Verdana" w:eastAsia="Times New Roman" w:hAnsi="Verdana" w:cs="Times New Roman"/>
            <w:color w:val="000000"/>
            <w:sz w:val="24"/>
            <w:szCs w:val="24"/>
            <w:u w:val="single"/>
          </w:rPr>
          <w:t>fair market value</w:t>
        </w:r>
      </w:hyperlink>
      <w:r w:rsidRPr="005A6B69">
        <w:rPr>
          <w:rFonts w:ascii="Verdana" w:eastAsia="Times New Roman" w:hAnsi="Verdana" w:cs="Times New Roman"/>
          <w:color w:val="000000"/>
          <w:sz w:val="24"/>
          <w:szCs w:val="24"/>
        </w:rPr>
        <w:t xml:space="preserve">. A tender offer </w:t>
      </w:r>
      <w:proofErr w:type="gramStart"/>
      <w:r w:rsidRPr="005A6B69">
        <w:rPr>
          <w:rFonts w:ascii="Verdana" w:eastAsia="Times New Roman" w:hAnsi="Verdana" w:cs="Times New Roman"/>
          <w:color w:val="000000"/>
          <w:sz w:val="24"/>
          <w:szCs w:val="24"/>
        </w:rPr>
        <w:t>may be made</w:t>
      </w:r>
      <w:proofErr w:type="gramEnd"/>
      <w:r w:rsidRPr="005A6B69">
        <w:rPr>
          <w:rFonts w:ascii="Verdana" w:eastAsia="Times New Roman" w:hAnsi="Verdana" w:cs="Times New Roman"/>
          <w:color w:val="000000"/>
          <w:sz w:val="24"/>
          <w:szCs w:val="24"/>
        </w:rPr>
        <w:t xml:space="preserve"> by the company's management in a bid to prevent a </w:t>
      </w:r>
      <w:hyperlink r:id="rId17" w:history="1">
        <w:r w:rsidRPr="005A6B69">
          <w:rPr>
            <w:rFonts w:ascii="Verdana" w:eastAsia="Times New Roman" w:hAnsi="Verdana" w:cs="Times New Roman"/>
            <w:color w:val="000000"/>
            <w:sz w:val="24"/>
            <w:szCs w:val="24"/>
            <w:u w:val="single"/>
          </w:rPr>
          <w:t>hostile takeover</w:t>
        </w:r>
      </w:hyperlink>
      <w:r w:rsidRPr="005A6B69">
        <w:rPr>
          <w:rFonts w:ascii="Verdana" w:eastAsia="Times New Roman" w:hAnsi="Verdana" w:cs="Times New Roman"/>
          <w:color w:val="000000"/>
          <w:sz w:val="24"/>
          <w:szCs w:val="24"/>
        </w:rPr>
        <w: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4</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When a corporation or other investor offers to buy a large portion of outstanding shares of another company, called the target company, usually at a price higher than the market price, it </w:t>
      </w:r>
      <w:proofErr w:type="gramStart"/>
      <w:r w:rsidRPr="005A6B69">
        <w:rPr>
          <w:rFonts w:ascii="Verdana" w:eastAsia="Times New Roman" w:hAnsi="Verdana" w:cs="Times New Roman"/>
          <w:color w:val="000000"/>
          <w:sz w:val="24"/>
          <w:szCs w:val="24"/>
        </w:rPr>
        <w:t>is called</w:t>
      </w:r>
      <w:proofErr w:type="gramEnd"/>
      <w:r w:rsidRPr="005A6B69">
        <w:rPr>
          <w:rFonts w:ascii="Verdana" w:eastAsia="Times New Roman" w:hAnsi="Verdana" w:cs="Times New Roman"/>
          <w:color w:val="000000"/>
          <w:sz w:val="24"/>
          <w:szCs w:val="24"/>
        </w:rPr>
        <w:t xml:space="preserve"> a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 tender offer is often part of a company trying to take over another company. Current stockholders, individually or as a group, can accept or reject the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Definition 5</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before="96" w:after="12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 tender offer is a public, open offer or invitation by a prospective acquirer to all </w:t>
      </w:r>
      <w:hyperlink r:id="rId18" w:tooltip="Shareholders" w:history="1">
        <w:r w:rsidRPr="005A6B69">
          <w:rPr>
            <w:rFonts w:ascii="Verdana" w:eastAsia="Times New Roman" w:hAnsi="Verdana" w:cs="Times New Roman"/>
            <w:color w:val="000000"/>
            <w:sz w:val="24"/>
            <w:szCs w:val="24"/>
            <w:u w:val="single"/>
          </w:rPr>
          <w:t>stockholders</w:t>
        </w:r>
      </w:hyperlink>
      <w:r w:rsidRPr="005A6B69">
        <w:rPr>
          <w:rFonts w:ascii="Verdana" w:eastAsia="Times New Roman" w:hAnsi="Verdana" w:cs="Times New Roman"/>
          <w:color w:val="000000"/>
          <w:sz w:val="24"/>
          <w:szCs w:val="24"/>
        </w:rPr>
        <w:t> of a </w:t>
      </w:r>
      <w:hyperlink r:id="rId19" w:tooltip="Public company" w:history="1">
        <w:r w:rsidRPr="005A6B69">
          <w:rPr>
            <w:rFonts w:ascii="Verdana" w:eastAsia="Times New Roman" w:hAnsi="Verdana" w:cs="Times New Roman"/>
            <w:color w:val="000000"/>
            <w:sz w:val="24"/>
            <w:szCs w:val="24"/>
            <w:u w:val="single"/>
          </w:rPr>
          <w:t>publicly traded</w:t>
        </w:r>
      </w:hyperlink>
      <w:r w:rsidRPr="005A6B69">
        <w:rPr>
          <w:rFonts w:ascii="Verdana" w:eastAsia="Times New Roman" w:hAnsi="Verdana" w:cs="Times New Roman"/>
          <w:color w:val="000000"/>
          <w:sz w:val="24"/>
          <w:szCs w:val="24"/>
        </w:rPr>
        <w:t> </w:t>
      </w:r>
      <w:hyperlink r:id="rId20" w:tooltip="Corporation" w:history="1">
        <w:r w:rsidRPr="005A6B69">
          <w:rPr>
            <w:rFonts w:ascii="Verdana" w:eastAsia="Times New Roman" w:hAnsi="Verdana" w:cs="Times New Roman"/>
            <w:color w:val="000000"/>
            <w:sz w:val="24"/>
            <w:szCs w:val="24"/>
            <w:u w:val="single"/>
          </w:rPr>
          <w:t>corporation</w:t>
        </w:r>
      </w:hyperlink>
      <w:r w:rsidRPr="005A6B69">
        <w:rPr>
          <w:rFonts w:ascii="Verdana" w:eastAsia="Times New Roman" w:hAnsi="Verdana" w:cs="Times New Roman"/>
          <w:color w:val="000000"/>
          <w:sz w:val="24"/>
          <w:szCs w:val="24"/>
        </w:rPr>
        <w:t> (the target corporation) to tender their </w:t>
      </w:r>
      <w:hyperlink r:id="rId21" w:tooltip="Shares" w:history="1">
        <w:r w:rsidRPr="005A6B69">
          <w:rPr>
            <w:rFonts w:ascii="Verdana" w:eastAsia="Times New Roman" w:hAnsi="Verdana" w:cs="Times New Roman"/>
            <w:color w:val="000000"/>
            <w:sz w:val="24"/>
            <w:szCs w:val="24"/>
            <w:u w:val="single"/>
          </w:rPr>
          <w:t>stock</w:t>
        </w:r>
      </w:hyperlink>
      <w:r w:rsidRPr="005A6B69">
        <w:rPr>
          <w:rFonts w:ascii="Verdana" w:eastAsia="Times New Roman" w:hAnsi="Verdana" w:cs="Times New Roman"/>
          <w:color w:val="000000"/>
          <w:sz w:val="24"/>
          <w:szCs w:val="24"/>
        </w:rPr>
        <w:t> for sale at a specified price during a specified time, subject to the tendering of a minimum and maximum number of shares. The details of the offer </w:t>
      </w:r>
      <w:proofErr w:type="gramStart"/>
      <w:r w:rsidRPr="005A6B69">
        <w:rPr>
          <w:rFonts w:ascii="Verdana" w:eastAsia="Times New Roman" w:hAnsi="Verdana" w:cs="Times New Roman"/>
          <w:color w:val="000000"/>
          <w:sz w:val="24"/>
          <w:szCs w:val="24"/>
        </w:rPr>
        <w:t>are often announced</w:t>
      </w:r>
      <w:proofErr w:type="gramEnd"/>
      <w:r w:rsidRPr="005A6B69">
        <w:rPr>
          <w:rFonts w:ascii="Verdana" w:eastAsia="Times New Roman" w:hAnsi="Verdana" w:cs="Times New Roman"/>
          <w:color w:val="000000"/>
          <w:sz w:val="24"/>
          <w:szCs w:val="24"/>
        </w:rPr>
        <w:t xml:space="preserve"> via the media.</w:t>
      </w:r>
    </w:p>
    <w:p w:rsidR="005A6B69" w:rsidRPr="005A6B69" w:rsidRDefault="005A6B69" w:rsidP="005A6B69">
      <w:pPr>
        <w:shd w:val="clear" w:color="auto" w:fill="FFFFFF"/>
        <w:spacing w:before="96" w:after="12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6</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lastRenderedPageBreak/>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An offer to purchase some or all of shareholders' shares in a corporation. The price offered is usually at a premium to the market price.</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7</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 takeover bid in the form of a public invitation to shareholders to sell their stock, generally at a price above the market price.</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Definition 8</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Definition of the Securities and Exchange Commission (SEC):</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hyperlink r:id="rId22" w:history="1">
        <w:r w:rsidRPr="005A6B69">
          <w:rPr>
            <w:rFonts w:ascii="Verdana" w:eastAsia="Times New Roman" w:hAnsi="Verdana" w:cs="Times New Roman"/>
            <w:color w:val="0066CC"/>
            <w:sz w:val="24"/>
            <w:szCs w:val="24"/>
            <w:u w:val="single"/>
          </w:rPr>
          <w:t>http://www.sec.gov/answers/tender.htm</w:t>
        </w:r>
      </w:hyperlink>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36"/>
          <w:szCs w:val="3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4"/>
          <w:szCs w:val="24"/>
        </w:rPr>
        <w:t>Types of Tender Offers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From a shareholder's </w:t>
      </w:r>
      <w:proofErr w:type="gramStart"/>
      <w:r w:rsidRPr="005A6B69">
        <w:rPr>
          <w:rFonts w:ascii="Verdana" w:eastAsia="Times New Roman" w:hAnsi="Verdana" w:cs="Times New Roman"/>
          <w:color w:val="000000"/>
          <w:sz w:val="24"/>
          <w:szCs w:val="24"/>
        </w:rPr>
        <w:t>perspective</w:t>
      </w:r>
      <w:proofErr w:type="gramEnd"/>
      <w:r w:rsidRPr="005A6B69">
        <w:rPr>
          <w:rFonts w:ascii="Verdana" w:eastAsia="Times New Roman" w:hAnsi="Verdana" w:cs="Times New Roman"/>
          <w:color w:val="000000"/>
          <w:sz w:val="24"/>
          <w:szCs w:val="24"/>
        </w:rPr>
        <w:t xml:space="preserve"> a tender offer is always a </w:t>
      </w:r>
      <w:hyperlink r:id="rId23" w:history="1">
        <w:r w:rsidRPr="005A6B69">
          <w:rPr>
            <w:rFonts w:ascii="Verdana" w:eastAsia="Times New Roman" w:hAnsi="Verdana" w:cs="Times New Roman"/>
            <w:color w:val="CC9966"/>
            <w:sz w:val="24"/>
            <w:szCs w:val="24"/>
            <w:u w:val="single"/>
          </w:rPr>
          <w:t>voluntary corporate action</w:t>
        </w:r>
      </w:hyperlink>
      <w:r w:rsidRPr="005A6B69">
        <w:rPr>
          <w:rFonts w:ascii="Verdana" w:eastAsia="Times New Roman" w:hAnsi="Verdana" w:cs="Times New Roman"/>
          <w:color w:val="000000"/>
          <w:sz w:val="24"/>
          <w:szCs w:val="24"/>
        </w:rPr>
        <w:t>. However, from a bidder's perspective, it can be mandatory to make an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Mandatory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proofErr w:type="spellStart"/>
      <w:r w:rsidRPr="005A6B69">
        <w:rPr>
          <w:rFonts w:ascii="Verdana" w:eastAsia="Times New Roman" w:hAnsi="Verdana" w:cs="Times New Roman"/>
          <w:color w:val="000000"/>
          <w:sz w:val="24"/>
          <w:szCs w:val="24"/>
        </w:rPr>
        <w:t>Mandatroy</w:t>
      </w:r>
      <w:proofErr w:type="spellEnd"/>
      <w:r w:rsidRPr="005A6B69">
        <w:rPr>
          <w:rFonts w:ascii="Verdana" w:eastAsia="Times New Roman" w:hAnsi="Verdana" w:cs="Times New Roman"/>
          <w:color w:val="000000"/>
          <w:sz w:val="24"/>
          <w:szCs w:val="24"/>
        </w:rPr>
        <w:t xml:space="preserve"> Tender Offers are offers whereby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is required (by law) to make an offer for the rest of the shares of the target company.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Reasons: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 majority stakeholder could use the right to vote at the AGM in his own advantage at the expense of other shareholders. For that reason, if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has reached a certain stake in the target company and has gone over certain thresholds (in certain </w:t>
      </w:r>
      <w:proofErr w:type="spellStart"/>
      <w:r w:rsidRPr="005A6B69">
        <w:rPr>
          <w:rFonts w:ascii="Verdana" w:eastAsia="Times New Roman" w:hAnsi="Verdana" w:cs="Times New Roman"/>
          <w:color w:val="000000"/>
          <w:sz w:val="24"/>
          <w:szCs w:val="24"/>
        </w:rPr>
        <w:t>jursidictions</w:t>
      </w:r>
      <w:proofErr w:type="spellEnd"/>
      <w:r w:rsidRPr="005A6B69">
        <w:rPr>
          <w:rFonts w:ascii="Verdana" w:eastAsia="Times New Roman" w:hAnsi="Verdana" w:cs="Times New Roman"/>
          <w:color w:val="000000"/>
          <w:sz w:val="24"/>
          <w:szCs w:val="24"/>
        </w:rPr>
        <w:t xml:space="preserve"> it might for example become mandatory to make a bid for the rest of the shares once a 25% stake has been reached) it has to make an offer for the rest of the shares.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Voluntary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 company can chose to make an offer on a voluntary basis.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Besides offers </w:t>
      </w:r>
      <w:proofErr w:type="gramStart"/>
      <w:r w:rsidRPr="005A6B69">
        <w:rPr>
          <w:rFonts w:ascii="Verdana" w:eastAsia="Times New Roman" w:hAnsi="Verdana" w:cs="Times New Roman"/>
          <w:color w:val="000000"/>
          <w:sz w:val="24"/>
          <w:szCs w:val="24"/>
        </w:rPr>
        <w:t>being made</w:t>
      </w:r>
      <w:proofErr w:type="gramEnd"/>
      <w:r w:rsidRPr="005A6B69">
        <w:rPr>
          <w:rFonts w:ascii="Verdana" w:eastAsia="Times New Roman" w:hAnsi="Verdana" w:cs="Times New Roman"/>
          <w:color w:val="000000"/>
          <w:sz w:val="24"/>
          <w:szCs w:val="24"/>
        </w:rPr>
        <w:t xml:space="preserve"> voluntarily or mandatorily, there are several types of tender offers: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Friendly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When an offer </w:t>
      </w:r>
      <w:proofErr w:type="gramStart"/>
      <w:r w:rsidRPr="005A6B69">
        <w:rPr>
          <w:rFonts w:ascii="Verdana" w:eastAsia="Times New Roman" w:hAnsi="Verdana" w:cs="Times New Roman"/>
          <w:color w:val="000000"/>
          <w:sz w:val="24"/>
          <w:szCs w:val="24"/>
        </w:rPr>
        <w:t>is made</w:t>
      </w:r>
      <w:proofErr w:type="gramEnd"/>
      <w:r w:rsidRPr="005A6B69">
        <w:rPr>
          <w:rFonts w:ascii="Verdana" w:eastAsia="Times New Roman" w:hAnsi="Verdana" w:cs="Times New Roman"/>
          <w:color w:val="000000"/>
          <w:sz w:val="24"/>
          <w:szCs w:val="24"/>
        </w:rPr>
        <w:t xml:space="preserve"> for the outstanding shares of a target company, the board of directors usually is being informed about the imminent bid by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first. It can then advise </w:t>
      </w:r>
      <w:proofErr w:type="spellStart"/>
      <w:proofErr w:type="gramStart"/>
      <w:r w:rsidRPr="005A6B69">
        <w:rPr>
          <w:rFonts w:ascii="Verdana" w:eastAsia="Times New Roman" w:hAnsi="Verdana" w:cs="Times New Roman"/>
          <w:color w:val="000000"/>
          <w:sz w:val="24"/>
          <w:szCs w:val="24"/>
        </w:rPr>
        <w:t>it's</w:t>
      </w:r>
      <w:proofErr w:type="spellEnd"/>
      <w:proofErr w:type="gramEnd"/>
      <w:r w:rsidRPr="005A6B69">
        <w:rPr>
          <w:rFonts w:ascii="Verdana" w:eastAsia="Times New Roman" w:hAnsi="Verdana" w:cs="Times New Roman"/>
          <w:color w:val="000000"/>
          <w:sz w:val="24"/>
          <w:szCs w:val="24"/>
        </w:rPr>
        <w:t xml:space="preserve"> own shareholders whether to accept the offer or to reject it.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In case the board of the target company recommends </w:t>
      </w:r>
      <w:proofErr w:type="spellStart"/>
      <w:proofErr w:type="gramStart"/>
      <w:r w:rsidRPr="005A6B69">
        <w:rPr>
          <w:rFonts w:ascii="Verdana" w:eastAsia="Times New Roman" w:hAnsi="Verdana" w:cs="Times New Roman"/>
          <w:color w:val="000000"/>
          <w:sz w:val="24"/>
          <w:szCs w:val="24"/>
        </w:rPr>
        <w:t>it's</w:t>
      </w:r>
      <w:proofErr w:type="spellEnd"/>
      <w:proofErr w:type="gramEnd"/>
      <w:r w:rsidRPr="005A6B69">
        <w:rPr>
          <w:rFonts w:ascii="Verdana" w:eastAsia="Times New Roman" w:hAnsi="Verdana" w:cs="Times New Roman"/>
          <w:color w:val="000000"/>
          <w:sz w:val="24"/>
          <w:szCs w:val="24"/>
        </w:rPr>
        <w:t xml:space="preserve"> shareholders to accept the offer, the offer is called a friendly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Hostile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lastRenderedPageBreak/>
        <w:t xml:space="preserve">In case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does not inform the board of the target company of the imminent publication of its bid, or if the board thinks the offer price is too low and the </w:t>
      </w:r>
      <w:proofErr w:type="spellStart"/>
      <w:proofErr w:type="gram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still</w:t>
      </w:r>
      <w:proofErr w:type="gramEnd"/>
      <w:r w:rsidRPr="005A6B69">
        <w:rPr>
          <w:rFonts w:ascii="Verdana" w:eastAsia="Times New Roman" w:hAnsi="Verdana" w:cs="Times New Roman"/>
          <w:color w:val="000000"/>
          <w:sz w:val="24"/>
          <w:szCs w:val="24"/>
        </w:rPr>
        <w:t xml:space="preserve"> continues to publicize the bid, the offer is called hostile.</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Creeping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In the </w:t>
      </w:r>
      <w:proofErr w:type="gramStart"/>
      <w:r w:rsidRPr="005A6B69">
        <w:rPr>
          <w:rFonts w:ascii="Verdana" w:eastAsia="Times New Roman" w:hAnsi="Verdana" w:cs="Times New Roman"/>
          <w:color w:val="000000"/>
          <w:sz w:val="24"/>
          <w:szCs w:val="24"/>
        </w:rPr>
        <w:t>United</w:t>
      </w:r>
      <w:proofErr w:type="gramEnd"/>
      <w:r w:rsidRPr="005A6B69">
        <w:rPr>
          <w:rFonts w:ascii="Verdana" w:eastAsia="Times New Roman" w:hAnsi="Verdana" w:cs="Times New Roman"/>
          <w:color w:val="000000"/>
          <w:sz w:val="24"/>
          <w:szCs w:val="24"/>
        </w:rPr>
        <w:t xml:space="preserve"> States Tender Offers are regulated by the Williams Act (see more below). Other countries in the world have similar acts. In these legislations, the law sets the rules on what </w:t>
      </w:r>
      <w:proofErr w:type="gramStart"/>
      <w:r w:rsidRPr="005A6B69">
        <w:rPr>
          <w:rFonts w:ascii="Verdana" w:eastAsia="Times New Roman" w:hAnsi="Verdana" w:cs="Times New Roman"/>
          <w:color w:val="000000"/>
          <w:sz w:val="24"/>
          <w:szCs w:val="24"/>
        </w:rPr>
        <w:t>is allowed</w:t>
      </w:r>
      <w:proofErr w:type="gramEnd"/>
      <w:r w:rsidRPr="005A6B69">
        <w:rPr>
          <w:rFonts w:ascii="Verdana" w:eastAsia="Times New Roman" w:hAnsi="Verdana" w:cs="Times New Roman"/>
          <w:color w:val="000000"/>
          <w:sz w:val="24"/>
          <w:szCs w:val="24"/>
        </w:rPr>
        <w:t xml:space="preserve"> and what not when it comes to Tender Offers.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In a creeping Tender Offer, investors or a group of individuals adopt a strategy to get around these rules. </w:t>
      </w:r>
      <w:proofErr w:type="gramStart"/>
      <w:r w:rsidRPr="005A6B69">
        <w:rPr>
          <w:rFonts w:ascii="Verdana" w:eastAsia="Times New Roman" w:hAnsi="Verdana" w:cs="Times New Roman"/>
          <w:color w:val="000000"/>
          <w:sz w:val="24"/>
          <w:szCs w:val="24"/>
        </w:rPr>
        <w:t>Typically</w:t>
      </w:r>
      <w:proofErr w:type="gramEnd"/>
      <w:r w:rsidRPr="005A6B69">
        <w:rPr>
          <w:rFonts w:ascii="Verdana" w:eastAsia="Times New Roman" w:hAnsi="Verdana" w:cs="Times New Roman"/>
          <w:color w:val="000000"/>
          <w:sz w:val="24"/>
          <w:szCs w:val="24"/>
        </w:rPr>
        <w:t xml:space="preserve"> a group of individuals try to gradually acquire target company shares in the open market. Often, the ultimate goal of a creeping tender offer is to acquire enough shares of the stock to have enough interest in the company to create a voting bloc at the target company's AGM.</w:t>
      </w:r>
    </w:p>
    <w:p w:rsidR="005A6B69" w:rsidRPr="005A6B69" w:rsidRDefault="005A6B69" w:rsidP="005A6B69">
      <w:pPr>
        <w:spacing w:after="0" w:line="240" w:lineRule="auto"/>
        <w:rPr>
          <w:rFonts w:ascii="Verdana" w:eastAsia="Times New Roman" w:hAnsi="Verdana" w:cs="Times New Roman"/>
          <w:color w:val="000000"/>
          <w:sz w:val="21"/>
          <w:szCs w:val="21"/>
          <w:shd w:val="clear" w:color="auto" w:fill="FFFFFF"/>
        </w:rPr>
      </w:pPr>
      <w:r w:rsidRPr="005A6B69">
        <w:rPr>
          <w:rFonts w:ascii="Verdana" w:eastAsia="Times New Roman" w:hAnsi="Verdana" w:cs="Times New Roman"/>
          <w:color w:val="000000"/>
          <w:sz w:val="24"/>
          <w:szCs w:val="24"/>
          <w:shd w:val="clear" w:color="auto" w:fill="FFFFFF"/>
        </w:rPr>
        <w:t xml:space="preserve">With a creeping tender offer, the </w:t>
      </w:r>
      <w:proofErr w:type="spellStart"/>
      <w:r w:rsidRPr="005A6B69">
        <w:rPr>
          <w:rFonts w:ascii="Verdana" w:eastAsia="Times New Roman" w:hAnsi="Verdana" w:cs="Times New Roman"/>
          <w:color w:val="000000"/>
          <w:sz w:val="24"/>
          <w:szCs w:val="24"/>
          <w:shd w:val="clear" w:color="auto" w:fill="FFFFFF"/>
        </w:rPr>
        <w:t>offerer</w:t>
      </w:r>
      <w:proofErr w:type="spellEnd"/>
      <w:r w:rsidRPr="005A6B69">
        <w:rPr>
          <w:rFonts w:ascii="Verdana" w:eastAsia="Times New Roman" w:hAnsi="Verdana" w:cs="Times New Roman"/>
          <w:color w:val="000000"/>
          <w:sz w:val="24"/>
          <w:szCs w:val="24"/>
          <w:shd w:val="clear" w:color="auto" w:fill="FFFFFF"/>
        </w:rPr>
        <w:t xml:space="preserve">(s) will attempt to circumvent the legal requirements and quietly go about purchasing shares from different shareholders. Only once a substantial number of shares </w:t>
      </w:r>
      <w:proofErr w:type="gramStart"/>
      <w:r w:rsidRPr="005A6B69">
        <w:rPr>
          <w:rFonts w:ascii="Verdana" w:eastAsia="Times New Roman" w:hAnsi="Verdana" w:cs="Times New Roman"/>
          <w:color w:val="000000"/>
          <w:sz w:val="24"/>
          <w:szCs w:val="24"/>
          <w:shd w:val="clear" w:color="auto" w:fill="FFFFFF"/>
        </w:rPr>
        <w:t>have been acquired</w:t>
      </w:r>
      <w:proofErr w:type="gramEnd"/>
      <w:r w:rsidRPr="005A6B69">
        <w:rPr>
          <w:rFonts w:ascii="Verdana" w:eastAsia="Times New Roman" w:hAnsi="Verdana" w:cs="Times New Roman"/>
          <w:color w:val="000000"/>
          <w:sz w:val="24"/>
          <w:szCs w:val="24"/>
          <w:shd w:val="clear" w:color="auto" w:fill="FFFFFF"/>
        </w:rPr>
        <w:t xml:space="preserve"> with the group do they comply with filing the proper documents with the SEC. The result can be that the target company finds itself in a hostile takeover bid before there is a chance to prepare themselves.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Exclusionary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In most </w:t>
      </w:r>
      <w:proofErr w:type="gramStart"/>
      <w:r w:rsidRPr="005A6B69">
        <w:rPr>
          <w:rFonts w:ascii="Verdana" w:eastAsia="Times New Roman" w:hAnsi="Verdana" w:cs="Times New Roman"/>
          <w:color w:val="000000"/>
          <w:sz w:val="24"/>
          <w:szCs w:val="24"/>
        </w:rPr>
        <w:t>countries</w:t>
      </w:r>
      <w:proofErr w:type="gramEnd"/>
      <w:r w:rsidRPr="005A6B69">
        <w:rPr>
          <w:rFonts w:ascii="Verdana" w:eastAsia="Times New Roman" w:hAnsi="Verdana" w:cs="Times New Roman"/>
          <w:color w:val="000000"/>
          <w:sz w:val="24"/>
          <w:szCs w:val="24"/>
        </w:rPr>
        <w:t xml:space="preserve"> this type of tender offer is forbidden. Under this </w:t>
      </w:r>
      <w:proofErr w:type="gramStart"/>
      <w:r w:rsidRPr="005A6B69">
        <w:rPr>
          <w:rFonts w:ascii="Verdana" w:eastAsia="Times New Roman" w:hAnsi="Verdana" w:cs="Times New Roman"/>
          <w:color w:val="000000"/>
          <w:sz w:val="24"/>
          <w:szCs w:val="24"/>
        </w:rPr>
        <w:t>scenario</w:t>
      </w:r>
      <w:proofErr w:type="gramEnd"/>
      <w:r w:rsidRPr="005A6B69">
        <w:rPr>
          <w:rFonts w:ascii="Verdana" w:eastAsia="Times New Roman" w:hAnsi="Verdana" w:cs="Times New Roman"/>
          <w:color w:val="000000"/>
          <w:sz w:val="24"/>
          <w:szCs w:val="24"/>
        </w:rPr>
        <w:t xml:space="preserve"> a bidder would offer to purchase outstanding shares from certain shareholders only while excluding others.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Mini Tender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An offer to purchase less than 5% of a company's stock directly from current investors. </w:t>
      </w:r>
      <w:proofErr w:type="gramStart"/>
      <w:r w:rsidRPr="005A6B69">
        <w:rPr>
          <w:rFonts w:ascii="Verdana" w:eastAsia="Times New Roman" w:hAnsi="Verdana" w:cs="Times New Roman"/>
          <w:color w:val="000000"/>
          <w:sz w:val="24"/>
          <w:szCs w:val="24"/>
        </w:rPr>
        <w:t>These types of Tender Offers are not regulated by the Securities Exchange Act</w:t>
      </w:r>
      <w:proofErr w:type="gramEnd"/>
      <w:r w:rsidRPr="005A6B69">
        <w:rPr>
          <w:rFonts w:ascii="Verdana" w:eastAsia="Times New Roman" w:hAnsi="Verdana" w:cs="Times New Roman"/>
          <w:color w:val="000000"/>
          <w:sz w:val="24"/>
          <w:szCs w:val="24"/>
        </w:rPr>
        <w:t xml:space="preserve"> and for that reason there is no requirement for disclosure.</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Mini Tenders often carry high risk, because other than in a normal Tender Offer where a bidder often aims to take over the target company, in a mini tender it is not always clear what the real intentions of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are. For more info on the problems surrounding </w:t>
      </w:r>
      <w:proofErr w:type="spellStart"/>
      <w:r w:rsidRPr="005A6B69">
        <w:rPr>
          <w:rFonts w:ascii="Verdana" w:eastAsia="Times New Roman" w:hAnsi="Verdana" w:cs="Times New Roman"/>
          <w:color w:val="000000"/>
          <w:sz w:val="24"/>
          <w:szCs w:val="24"/>
        </w:rPr>
        <w:t>minitenders</w:t>
      </w:r>
      <w:proofErr w:type="spellEnd"/>
      <w:r w:rsidRPr="005A6B69">
        <w:rPr>
          <w:rFonts w:ascii="Verdana" w:eastAsia="Times New Roman" w:hAnsi="Verdana" w:cs="Times New Roman"/>
          <w:color w:val="000000"/>
          <w:sz w:val="24"/>
          <w:szCs w:val="24"/>
        </w:rPr>
        <w:t xml:space="preserve"> please refer to </w:t>
      </w:r>
      <w:hyperlink r:id="rId24" w:history="1">
        <w:r w:rsidRPr="005A6B69">
          <w:rPr>
            <w:rFonts w:ascii="Verdana" w:eastAsia="Times New Roman" w:hAnsi="Verdana" w:cs="Times New Roman"/>
            <w:color w:val="0066CC"/>
            <w:sz w:val="24"/>
            <w:szCs w:val="24"/>
            <w:u w:val="single"/>
          </w:rPr>
          <w:t>http://www.sec.gov/divisions/marketreg/minitenders/sia072401.htm</w:t>
        </w:r>
      </w:hyperlink>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Partial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An offer to purchase shares of a company, but not all of the shares.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proofErr w:type="spellStart"/>
      <w:proofErr w:type="gramStart"/>
      <w:r w:rsidRPr="005A6B69">
        <w:rPr>
          <w:rFonts w:ascii="Verdana" w:eastAsia="Times New Roman" w:hAnsi="Verdana" w:cs="Times New Roman"/>
          <w:color w:val="000000"/>
          <w:sz w:val="24"/>
          <w:szCs w:val="24"/>
        </w:rPr>
        <w:t>Self Tender</w:t>
      </w:r>
      <w:proofErr w:type="spellEnd"/>
      <w:proofErr w:type="gramEnd"/>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An offer from a firm to its own shareholders to buy some or all of the shares. Also known as a buy-back offer. </w:t>
      </w:r>
      <w:proofErr w:type="spellStart"/>
      <w:proofErr w:type="gramStart"/>
      <w:r w:rsidRPr="005A6B69">
        <w:rPr>
          <w:rFonts w:ascii="Verdana" w:eastAsia="Times New Roman" w:hAnsi="Verdana" w:cs="Times New Roman"/>
          <w:color w:val="000000"/>
          <w:sz w:val="24"/>
          <w:szCs w:val="24"/>
        </w:rPr>
        <w:t>Self Tenders</w:t>
      </w:r>
      <w:proofErr w:type="spellEnd"/>
      <w:proofErr w:type="gramEnd"/>
      <w:r w:rsidRPr="005A6B69">
        <w:rPr>
          <w:rFonts w:ascii="Verdana" w:eastAsia="Times New Roman" w:hAnsi="Verdana" w:cs="Times New Roman"/>
          <w:color w:val="000000"/>
          <w:sz w:val="24"/>
          <w:szCs w:val="24"/>
        </w:rPr>
        <w:t xml:space="preserve"> are </w:t>
      </w:r>
      <w:proofErr w:type="spellStart"/>
      <w:r w:rsidRPr="005A6B69">
        <w:rPr>
          <w:rFonts w:ascii="Verdana" w:eastAsia="Times New Roman" w:hAnsi="Verdana" w:cs="Times New Roman"/>
          <w:color w:val="000000"/>
          <w:sz w:val="24"/>
          <w:szCs w:val="24"/>
        </w:rPr>
        <w:t>sometims</w:t>
      </w:r>
      <w:proofErr w:type="spellEnd"/>
      <w:r w:rsidRPr="005A6B69">
        <w:rPr>
          <w:rFonts w:ascii="Verdana" w:eastAsia="Times New Roman" w:hAnsi="Verdana" w:cs="Times New Roman"/>
          <w:color w:val="000000"/>
          <w:sz w:val="24"/>
          <w:szCs w:val="24"/>
        </w:rPr>
        <w:t xml:space="preserve"> called in order to prevent a (hostile) Take Over or to make it more difficult.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lastRenderedPageBreak/>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Two Tier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The acquiring company will make a Tender Offer to obtain voting control of the target company. In a second </w:t>
      </w:r>
      <w:proofErr w:type="gramStart"/>
      <w:r w:rsidRPr="005A6B69">
        <w:rPr>
          <w:rFonts w:ascii="Verdana" w:eastAsia="Times New Roman" w:hAnsi="Verdana" w:cs="Times New Roman"/>
          <w:color w:val="000000"/>
          <w:sz w:val="24"/>
          <w:szCs w:val="24"/>
        </w:rPr>
        <w:t>stage</w:t>
      </w:r>
      <w:proofErr w:type="gramEnd"/>
      <w:r w:rsidRPr="005A6B69">
        <w:rPr>
          <w:rFonts w:ascii="Verdana" w:eastAsia="Times New Roman" w:hAnsi="Verdana" w:cs="Times New Roman"/>
          <w:color w:val="000000"/>
          <w:sz w:val="24"/>
          <w:szCs w:val="24"/>
        </w:rPr>
        <w:t xml:space="preserve"> they will try to purchase the rest.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4"/>
          <w:szCs w:val="24"/>
        </w:rPr>
        <w:t>Process of Tender Offers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The process of a Tender Offer </w:t>
      </w:r>
      <w:proofErr w:type="gramStart"/>
      <w:r w:rsidRPr="005A6B69">
        <w:rPr>
          <w:rFonts w:ascii="Verdana" w:eastAsia="Times New Roman" w:hAnsi="Verdana" w:cs="Times New Roman"/>
          <w:color w:val="000000"/>
          <w:sz w:val="24"/>
          <w:szCs w:val="24"/>
        </w:rPr>
        <w:t>can be described</w:t>
      </w:r>
      <w:proofErr w:type="gramEnd"/>
      <w:r w:rsidRPr="005A6B69">
        <w:rPr>
          <w:rFonts w:ascii="Verdana" w:eastAsia="Times New Roman" w:hAnsi="Verdana" w:cs="Times New Roman"/>
          <w:color w:val="000000"/>
          <w:sz w:val="24"/>
          <w:szCs w:val="24"/>
        </w:rPr>
        <w:t xml:space="preserve"> using the following steps: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 Bidding Company to form strategy about expanding by acquiring other companies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Most companies aim to expand their businesses. Expansion can be </w:t>
      </w:r>
      <w:proofErr w:type="spellStart"/>
      <w:r w:rsidRPr="005A6B69">
        <w:rPr>
          <w:rFonts w:ascii="Verdana" w:eastAsia="Times New Roman" w:hAnsi="Verdana" w:cs="Times New Roman"/>
          <w:color w:val="000000"/>
          <w:sz w:val="24"/>
          <w:szCs w:val="24"/>
        </w:rPr>
        <w:t>realised</w:t>
      </w:r>
      <w:proofErr w:type="spellEnd"/>
      <w:r w:rsidRPr="005A6B69">
        <w:rPr>
          <w:rFonts w:ascii="Verdana" w:eastAsia="Times New Roman" w:hAnsi="Verdana" w:cs="Times New Roman"/>
          <w:color w:val="000000"/>
          <w:sz w:val="24"/>
          <w:szCs w:val="24"/>
        </w:rPr>
        <w:t xml:space="preserve"> by organic growth, or by buying other companies. Often there are </w:t>
      </w:r>
      <w:proofErr w:type="gramStart"/>
      <w:r w:rsidRPr="005A6B69">
        <w:rPr>
          <w:rFonts w:ascii="Verdana" w:eastAsia="Times New Roman" w:hAnsi="Verdana" w:cs="Times New Roman"/>
          <w:color w:val="000000"/>
          <w:sz w:val="24"/>
          <w:szCs w:val="24"/>
        </w:rPr>
        <w:t>a lot of</w:t>
      </w:r>
      <w:proofErr w:type="gramEnd"/>
      <w:r w:rsidRPr="005A6B69">
        <w:rPr>
          <w:rFonts w:ascii="Verdana" w:eastAsia="Times New Roman" w:hAnsi="Verdana" w:cs="Times New Roman"/>
          <w:color w:val="000000"/>
          <w:sz w:val="24"/>
          <w:szCs w:val="24"/>
        </w:rPr>
        <w:t xml:space="preserve"> consultants involved in generating a strategy for expansion, like management consultants, legal consultants, financial consultants like accountants and controllers.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2. Bidding Company to request approval from their own shareholders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3. Bidding Company to obtain the necessary financial means in order to finance any potential future purchases (often referred to as a </w:t>
      </w:r>
      <w:proofErr w:type="spellStart"/>
      <w:r w:rsidRPr="005A6B69">
        <w:rPr>
          <w:rFonts w:ascii="Verdana" w:eastAsia="Times New Roman" w:hAnsi="Verdana" w:cs="Times New Roman"/>
          <w:color w:val="000000"/>
          <w:sz w:val="24"/>
          <w:szCs w:val="24"/>
        </w:rPr>
        <w:t>warchest</w:t>
      </w:r>
      <w:proofErr w:type="spellEnd"/>
      <w:r w:rsidRPr="005A6B69">
        <w:rPr>
          <w:rFonts w:ascii="Verdana" w:eastAsia="Times New Roman" w:hAnsi="Verdana" w:cs="Times New Roman"/>
          <w:color w:val="000000"/>
          <w:sz w:val="24"/>
          <w:szCs w:val="24"/>
        </w:rPr>
        <w:t>). The company can chose to finance any purchase by issuing debt or equity (in case of issuing extra equity, a company should first call a </w:t>
      </w:r>
      <w:hyperlink r:id="rId25" w:history="1">
        <w:r w:rsidRPr="005A6B69">
          <w:rPr>
            <w:rFonts w:ascii="Verdana" w:eastAsia="Times New Roman" w:hAnsi="Verdana" w:cs="Times New Roman"/>
            <w:color w:val="0000FF"/>
            <w:sz w:val="24"/>
            <w:szCs w:val="24"/>
            <w:u w:val="single"/>
          </w:rPr>
          <w:t>Rights Issue</w:t>
        </w:r>
      </w:hyperlink>
      <w:r w:rsidRPr="005A6B69">
        <w:rPr>
          <w:rFonts w:ascii="Verdana" w:eastAsia="Times New Roman" w:hAnsi="Verdana" w:cs="Times New Roman"/>
          <w:color w:val="000000"/>
          <w:sz w:val="24"/>
          <w:szCs w:val="24"/>
        </w:rPr>
        <w: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4. Bidding Company to make a long list of potential targets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5. Bidding Company to make a short list of most attractive targets.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6. In case of a friendly Tender Offer, the Bidding Company should conduct a due </w:t>
      </w:r>
      <w:proofErr w:type="spellStart"/>
      <w:r w:rsidRPr="005A6B69">
        <w:rPr>
          <w:rFonts w:ascii="Verdana" w:eastAsia="Times New Roman" w:hAnsi="Verdana" w:cs="Times New Roman"/>
          <w:color w:val="000000"/>
          <w:sz w:val="24"/>
          <w:szCs w:val="24"/>
        </w:rPr>
        <w:t>dilligece</w:t>
      </w:r>
      <w:proofErr w:type="spellEnd"/>
      <w:r w:rsidRPr="005A6B69">
        <w:rPr>
          <w:rFonts w:ascii="Verdana" w:eastAsia="Times New Roman" w:hAnsi="Verdana" w:cs="Times New Roman"/>
          <w:color w:val="000000"/>
          <w:sz w:val="24"/>
          <w:szCs w:val="24"/>
        </w:rPr>
        <w:t xml:space="preserve">. Due </w:t>
      </w:r>
      <w:proofErr w:type="spellStart"/>
      <w:r w:rsidRPr="005A6B69">
        <w:rPr>
          <w:rFonts w:ascii="Verdana" w:eastAsia="Times New Roman" w:hAnsi="Verdana" w:cs="Times New Roman"/>
          <w:color w:val="000000"/>
          <w:sz w:val="24"/>
          <w:szCs w:val="24"/>
        </w:rPr>
        <w:t>Dillligence</w:t>
      </w:r>
      <w:proofErr w:type="spellEnd"/>
      <w:r w:rsidRPr="005A6B69">
        <w:rPr>
          <w:rFonts w:ascii="Verdana" w:eastAsia="Times New Roman" w:hAnsi="Verdana" w:cs="Times New Roman"/>
          <w:color w:val="000000"/>
          <w:sz w:val="24"/>
          <w:szCs w:val="24"/>
        </w:rPr>
        <w:t xml:space="preserve"> involves looking closely at all of the target company's records: statutory financial statements, internal process controls, management accounts, budgets, analysis and projections/forecasts, contracts with employees, suppliers, customers and others, insurance policies etc. Underlying reason for conducting Due </w:t>
      </w:r>
      <w:proofErr w:type="spellStart"/>
      <w:r w:rsidRPr="005A6B69">
        <w:rPr>
          <w:rFonts w:ascii="Verdana" w:eastAsia="Times New Roman" w:hAnsi="Verdana" w:cs="Times New Roman"/>
          <w:color w:val="000000"/>
          <w:sz w:val="24"/>
          <w:szCs w:val="24"/>
        </w:rPr>
        <w:t>Dilligence</w:t>
      </w:r>
      <w:proofErr w:type="spellEnd"/>
      <w:r w:rsidRPr="005A6B69">
        <w:rPr>
          <w:rFonts w:ascii="Verdana" w:eastAsia="Times New Roman" w:hAnsi="Verdana" w:cs="Times New Roman"/>
          <w:color w:val="000000"/>
          <w:sz w:val="24"/>
          <w:szCs w:val="24"/>
        </w:rPr>
        <w:t xml:space="preserve"> is that nobody wants nasty surprises and to protect themselves, due </w:t>
      </w:r>
      <w:proofErr w:type="spellStart"/>
      <w:r w:rsidRPr="005A6B69">
        <w:rPr>
          <w:rFonts w:ascii="Verdana" w:eastAsia="Times New Roman" w:hAnsi="Verdana" w:cs="Times New Roman"/>
          <w:color w:val="000000"/>
          <w:sz w:val="24"/>
          <w:szCs w:val="24"/>
        </w:rPr>
        <w:t>dilligence</w:t>
      </w:r>
      <w:proofErr w:type="spellEnd"/>
      <w:r w:rsidRPr="005A6B69">
        <w:rPr>
          <w:rFonts w:ascii="Verdana" w:eastAsia="Times New Roman" w:hAnsi="Verdana" w:cs="Times New Roman"/>
          <w:color w:val="000000"/>
          <w:sz w:val="24"/>
          <w:szCs w:val="24"/>
        </w:rPr>
        <w:t xml:space="preserve"> offers the potential buyer a chance to ask the right questions and to discover any reasons not to invest in the target company.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7. Bidding Company to establish an Offer Price it is willing to pay for the target company.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8. Bidding Company to appoint Deal makers and a Paying agent to </w:t>
      </w:r>
      <w:proofErr w:type="spellStart"/>
      <w:r w:rsidRPr="005A6B69">
        <w:rPr>
          <w:rFonts w:ascii="Verdana" w:eastAsia="Times New Roman" w:hAnsi="Verdana" w:cs="Times New Roman"/>
          <w:color w:val="000000"/>
          <w:sz w:val="24"/>
          <w:szCs w:val="24"/>
        </w:rPr>
        <w:t>excecute</w:t>
      </w:r>
      <w:proofErr w:type="spellEnd"/>
      <w:r w:rsidRPr="005A6B69">
        <w:rPr>
          <w:rFonts w:ascii="Verdana" w:eastAsia="Times New Roman" w:hAnsi="Verdana" w:cs="Times New Roman"/>
          <w:color w:val="000000"/>
          <w:sz w:val="24"/>
          <w:szCs w:val="24"/>
        </w:rPr>
        <w:t xml:space="preserve"> the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9. Paying Agent will prepare a Prospectus / Offer Document in collaboration with Legal Advisors.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10. Paying agent to register the offer with the relevant regulatory authorities and to announce the Offer Publicly.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11. All Parties like </w:t>
      </w:r>
      <w:hyperlink r:id="rId26" w:history="1">
        <w:r w:rsidRPr="005A6B69">
          <w:rPr>
            <w:rFonts w:ascii="Verdana" w:eastAsia="Times New Roman" w:hAnsi="Verdana" w:cs="Times New Roman"/>
            <w:color w:val="0000FF"/>
            <w:sz w:val="24"/>
            <w:szCs w:val="24"/>
            <w:u w:val="single"/>
          </w:rPr>
          <w:t xml:space="preserve">Custodians, Broker Dealers, </w:t>
        </w:r>
        <w:proofErr w:type="gramStart"/>
        <w:r w:rsidRPr="005A6B69">
          <w:rPr>
            <w:rFonts w:ascii="Verdana" w:eastAsia="Times New Roman" w:hAnsi="Verdana" w:cs="Times New Roman"/>
            <w:color w:val="0000FF"/>
            <w:sz w:val="24"/>
            <w:szCs w:val="24"/>
            <w:u w:val="single"/>
          </w:rPr>
          <w:t>Financial Advisors </w:t>
        </w:r>
      </w:hyperlink>
      <w:r w:rsidRPr="005A6B69">
        <w:rPr>
          <w:rFonts w:ascii="Verdana" w:eastAsia="Times New Roman" w:hAnsi="Verdana" w:cs="Times New Roman"/>
          <w:color w:val="000000"/>
          <w:sz w:val="24"/>
          <w:szCs w:val="24"/>
        </w:rPr>
        <w:t>to</w:t>
      </w:r>
      <w:proofErr w:type="gramEnd"/>
      <w:r w:rsidRPr="005A6B69">
        <w:rPr>
          <w:rFonts w:ascii="Verdana" w:eastAsia="Times New Roman" w:hAnsi="Verdana" w:cs="Times New Roman"/>
          <w:color w:val="000000"/>
          <w:sz w:val="24"/>
          <w:szCs w:val="24"/>
        </w:rPr>
        <w:t xml:space="preserve"> pass on the message to the ultimate beneficial owner of the securities being subject to the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12. Beneficial Owners to make a decision as to whether to accept the offer or not and send instruction about their decision to the paying agent.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13. Paying agent to collate all instructions from all shareholders and calculate the result/success of the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lastRenderedPageBreak/>
        <w:t>14. Paying Agent to publish the results officially.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15. Paying Agent to collect all tendered shares and to pay the cash proceeds to the beneficial owners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16. Beneficial owners to collect their money and to pay tax.</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17. In case of a Take Over, Bidding Company to incorporate the target company in its books and legal entities.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18. Often Delisting of the Target Company.</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Legislation</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Williams Act (USA)</w:t>
      </w:r>
    </w:p>
    <w:p w:rsidR="005A6B69" w:rsidRPr="005A6B69" w:rsidRDefault="005A6B69" w:rsidP="005A6B69">
      <w:pPr>
        <w:shd w:val="clear" w:color="auto" w:fill="FFFFFF"/>
        <w:spacing w:after="0" w:line="240" w:lineRule="auto"/>
        <w:rPr>
          <w:rFonts w:ascii="Verdana" w:eastAsia="Times New Roman" w:hAnsi="Verdana" w:cs="Times New Roman"/>
          <w:color w:val="000000"/>
          <w:sz w:val="21"/>
          <w:szCs w:val="21"/>
        </w:rPr>
      </w:pPr>
      <w:r w:rsidRPr="005A6B69">
        <w:rPr>
          <w:rFonts w:ascii="Verdana" w:eastAsia="Times New Roman" w:hAnsi="Verdana" w:cs="Times New Roman"/>
          <w:color w:val="000000"/>
          <w:sz w:val="24"/>
          <w:szCs w:val="24"/>
        </w:rPr>
        <w:t xml:space="preserve">Senator Williams proposed amendments to the Securities Exchange Act of 1934 regarding Tender Offers. The Act requires that everybody who makes a Tender Offer </w:t>
      </w:r>
      <w:proofErr w:type="gramStart"/>
      <w:r w:rsidRPr="005A6B69">
        <w:rPr>
          <w:rFonts w:ascii="Verdana" w:eastAsia="Times New Roman" w:hAnsi="Verdana" w:cs="Times New Roman"/>
          <w:color w:val="000000"/>
          <w:sz w:val="24"/>
          <w:szCs w:val="24"/>
        </w:rPr>
        <w:t>discloses</w:t>
      </w:r>
      <w:proofErr w:type="gramEnd"/>
      <w:r w:rsidRPr="005A6B69">
        <w:rPr>
          <w:rFonts w:ascii="Verdana" w:eastAsia="Times New Roman" w:hAnsi="Verdana" w:cs="Times New Roman"/>
          <w:color w:val="000000"/>
          <w:sz w:val="24"/>
          <w:szCs w:val="24"/>
        </w:rPr>
        <w:t xml:space="preserve"> the source of the funds used in the offer, the purpose for which the offer is made, the plans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has after the offer and its current contractual relationships with the target company to the Federal SECURITIES AND EXCHANGE COMMISSION (SEC)</w:t>
      </w:r>
    </w:p>
    <w:p w:rsidR="005A6B69" w:rsidRPr="005A6B69" w:rsidRDefault="005A6B69" w:rsidP="005A6B69">
      <w:pPr>
        <w:shd w:val="clear" w:color="auto" w:fill="FFFFFF"/>
        <w:spacing w:after="0" w:line="240" w:lineRule="auto"/>
        <w:rPr>
          <w:rFonts w:ascii="Verdana" w:eastAsia="Times New Roman" w:hAnsi="Verdana" w:cs="Times New Roman"/>
          <w:color w:val="000000"/>
          <w:sz w:val="21"/>
          <w:szCs w:val="21"/>
        </w:rPr>
      </w:pPr>
      <w:r w:rsidRPr="005A6B69">
        <w:rPr>
          <w:rFonts w:ascii="Verdana" w:eastAsia="Times New Roman" w:hAnsi="Verdana" w:cs="Times New Roman"/>
          <w:color w:val="000000"/>
          <w:sz w:val="24"/>
          <w:szCs w:val="24"/>
        </w:rPr>
        <w:t xml:space="preserve">For many years after the addition of this act in 1968, the provisions of this act helped to minimize the potential for the use of a creeping tender offer. Some key elements of the Williams Act is that shareholders </w:t>
      </w:r>
      <w:proofErr w:type="gramStart"/>
      <w:r w:rsidRPr="005A6B69">
        <w:rPr>
          <w:rFonts w:ascii="Verdana" w:eastAsia="Times New Roman" w:hAnsi="Verdana" w:cs="Times New Roman"/>
          <w:color w:val="000000"/>
          <w:sz w:val="24"/>
          <w:szCs w:val="24"/>
        </w:rPr>
        <w:t>must be offered</w:t>
      </w:r>
      <w:proofErr w:type="gramEnd"/>
      <w:r w:rsidRPr="005A6B69">
        <w:rPr>
          <w:rFonts w:ascii="Verdana" w:eastAsia="Times New Roman" w:hAnsi="Verdana" w:cs="Times New Roman"/>
          <w:color w:val="000000"/>
          <w:sz w:val="24"/>
          <w:szCs w:val="24"/>
        </w:rPr>
        <w:t xml:space="preserve"> the same price for their available shares. This means that if one shareholder </w:t>
      </w:r>
      <w:proofErr w:type="gramStart"/>
      <w:r w:rsidRPr="005A6B69">
        <w:rPr>
          <w:rFonts w:ascii="Verdana" w:eastAsia="Times New Roman" w:hAnsi="Verdana" w:cs="Times New Roman"/>
          <w:color w:val="000000"/>
          <w:sz w:val="24"/>
          <w:szCs w:val="24"/>
        </w:rPr>
        <w:t>is offered</w:t>
      </w:r>
      <w:proofErr w:type="gramEnd"/>
      <w:r w:rsidRPr="005A6B69">
        <w:rPr>
          <w:rFonts w:ascii="Verdana" w:eastAsia="Times New Roman" w:hAnsi="Verdana" w:cs="Times New Roman"/>
          <w:color w:val="000000"/>
          <w:sz w:val="24"/>
          <w:szCs w:val="24"/>
        </w:rPr>
        <w:t xml:space="preserve"> a particular price for their shares, the same investor or group of investors cannot offer a different shareholder a different price in order to attract a sale. Until the original price </w:t>
      </w:r>
      <w:proofErr w:type="gramStart"/>
      <w:r w:rsidRPr="005A6B69">
        <w:rPr>
          <w:rFonts w:ascii="Verdana" w:eastAsia="Times New Roman" w:hAnsi="Verdana" w:cs="Times New Roman"/>
          <w:color w:val="000000"/>
          <w:sz w:val="24"/>
          <w:szCs w:val="24"/>
        </w:rPr>
        <w:t>is rejected</w:t>
      </w:r>
      <w:proofErr w:type="gramEnd"/>
      <w:r w:rsidRPr="005A6B69">
        <w:rPr>
          <w:rFonts w:ascii="Verdana" w:eastAsia="Times New Roman" w:hAnsi="Verdana" w:cs="Times New Roman"/>
          <w:color w:val="000000"/>
          <w:sz w:val="24"/>
          <w:szCs w:val="24"/>
        </w:rPr>
        <w:t>, the group cannot offer a higher price per share to a different shareholder.</w:t>
      </w:r>
    </w:p>
    <w:p w:rsidR="005A6B69" w:rsidRPr="005A6B69" w:rsidRDefault="005A6B69" w:rsidP="005A6B69">
      <w:pPr>
        <w:shd w:val="clear" w:color="auto" w:fill="FFFFFF"/>
        <w:spacing w:after="0" w:line="240" w:lineRule="auto"/>
        <w:rPr>
          <w:rFonts w:ascii="Verdana" w:eastAsia="Times New Roman" w:hAnsi="Verdana" w:cs="Times New Roman"/>
          <w:color w:val="000000"/>
          <w:sz w:val="21"/>
          <w:szCs w:val="21"/>
        </w:rPr>
      </w:pPr>
      <w:r w:rsidRPr="005A6B69">
        <w:rPr>
          <w:rFonts w:ascii="Verdana" w:eastAsia="Times New Roman" w:hAnsi="Verdana" w:cs="Times New Roman"/>
          <w:color w:val="000000"/>
          <w:sz w:val="24"/>
          <w:szCs w:val="24"/>
        </w:rPr>
        <w:t xml:space="preserve">Further provisions of the Williams Act require that any investor or group of investors attempting to acquire shares of stock must file all relevant details of their tender offer with the Securities and Exchange Commission and the company that </w:t>
      </w:r>
      <w:proofErr w:type="gramStart"/>
      <w:r w:rsidRPr="005A6B69">
        <w:rPr>
          <w:rFonts w:ascii="Verdana" w:eastAsia="Times New Roman" w:hAnsi="Verdana" w:cs="Times New Roman"/>
          <w:color w:val="000000"/>
          <w:sz w:val="24"/>
          <w:szCs w:val="24"/>
        </w:rPr>
        <w:t>is targeted</w:t>
      </w:r>
      <w:proofErr w:type="gramEnd"/>
      <w:r w:rsidRPr="005A6B69">
        <w:rPr>
          <w:rFonts w:ascii="Verdana" w:eastAsia="Times New Roman" w:hAnsi="Verdana" w:cs="Times New Roman"/>
          <w:color w:val="000000"/>
          <w:sz w:val="24"/>
          <w:szCs w:val="24"/>
        </w:rPr>
        <w:t xml:space="preserve">. These details includes the price per share that </w:t>
      </w:r>
      <w:proofErr w:type="gramStart"/>
      <w:r w:rsidRPr="005A6B69">
        <w:rPr>
          <w:rFonts w:ascii="Verdana" w:eastAsia="Times New Roman" w:hAnsi="Verdana" w:cs="Times New Roman"/>
          <w:color w:val="000000"/>
          <w:sz w:val="24"/>
          <w:szCs w:val="24"/>
        </w:rPr>
        <w:t>is being offered</w:t>
      </w:r>
      <w:proofErr w:type="gramEnd"/>
      <w:r w:rsidRPr="005A6B69">
        <w:rPr>
          <w:rFonts w:ascii="Verdana" w:eastAsia="Times New Roman" w:hAnsi="Verdana" w:cs="Times New Roman"/>
          <w:color w:val="000000"/>
          <w:sz w:val="24"/>
          <w:szCs w:val="24"/>
        </w:rPr>
        <w: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2"/>
        <w:rPr>
          <w:rFonts w:ascii="Verdana" w:eastAsia="Times New Roman" w:hAnsi="Verdana" w:cs="Times New Roman"/>
          <w:color w:val="000000"/>
          <w:sz w:val="32"/>
          <w:szCs w:val="32"/>
        </w:rPr>
      </w:pPr>
      <w:r w:rsidRPr="005A6B69">
        <w:rPr>
          <w:rFonts w:ascii="Verdana" w:eastAsia="Times New Roman" w:hAnsi="Verdana" w:cs="Times New Roman"/>
          <w:color w:val="000000"/>
          <w:sz w:val="24"/>
          <w:szCs w:val="24"/>
        </w:rPr>
        <w:t>The SEC's Rules in a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20"/>
          <w:szCs w:val="20"/>
        </w:rPr>
      </w:pPr>
      <w:r w:rsidRPr="005A6B69">
        <w:rPr>
          <w:rFonts w:ascii="Verdana" w:eastAsia="Times New Roman" w:hAnsi="Verdana" w:cs="Times New Roman"/>
          <w:color w:val="000000"/>
          <w:sz w:val="24"/>
          <w:szCs w:val="24"/>
        </w:rPr>
        <w:t>These rules require bidders to:</w:t>
      </w:r>
    </w:p>
    <w:p w:rsidR="005A6B69" w:rsidRPr="005A6B69" w:rsidRDefault="005A6B69" w:rsidP="005A6B69">
      <w:pPr>
        <w:numPr>
          <w:ilvl w:val="0"/>
          <w:numId w:val="1"/>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Disclose important information about themselves;</w:t>
      </w:r>
    </w:p>
    <w:p w:rsidR="005A6B69" w:rsidRPr="005A6B69" w:rsidRDefault="005A6B69" w:rsidP="005A6B69">
      <w:pPr>
        <w:numPr>
          <w:ilvl w:val="0"/>
          <w:numId w:val="1"/>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Disclose the terms of the offer;</w:t>
      </w:r>
    </w:p>
    <w:p w:rsidR="005A6B69" w:rsidRPr="005A6B69" w:rsidRDefault="005A6B69" w:rsidP="005A6B69">
      <w:pPr>
        <w:numPr>
          <w:ilvl w:val="0"/>
          <w:numId w:val="1"/>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File their offering documents with the SEC; and</w:t>
      </w:r>
    </w:p>
    <w:p w:rsidR="005A6B69" w:rsidRPr="005A6B69" w:rsidRDefault="005A6B69" w:rsidP="005A6B69">
      <w:pPr>
        <w:numPr>
          <w:ilvl w:val="0"/>
          <w:numId w:val="1"/>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Provide the target company and any competing bidders with information about the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20"/>
          <w:szCs w:val="20"/>
        </w:rPr>
      </w:pPr>
      <w:r w:rsidRPr="005A6B69">
        <w:rPr>
          <w:rFonts w:ascii="Verdana" w:eastAsia="Times New Roman" w:hAnsi="Verdana" w:cs="Times New Roman"/>
          <w:color w:val="000000"/>
          <w:sz w:val="24"/>
          <w:szCs w:val="24"/>
        </w:rPr>
        <w:t xml:space="preserve">The rules also give investors important protections, including the right </w:t>
      </w:r>
      <w:proofErr w:type="gramStart"/>
      <w:r w:rsidRPr="005A6B69">
        <w:rPr>
          <w:rFonts w:ascii="Verdana" w:eastAsia="Times New Roman" w:hAnsi="Verdana" w:cs="Times New Roman"/>
          <w:color w:val="000000"/>
          <w:sz w:val="24"/>
          <w:szCs w:val="24"/>
        </w:rPr>
        <w:t>to</w:t>
      </w:r>
      <w:proofErr w:type="gramEnd"/>
      <w:r w:rsidRPr="005A6B69">
        <w:rPr>
          <w:rFonts w:ascii="Verdana" w:eastAsia="Times New Roman" w:hAnsi="Verdana" w:cs="Times New Roman"/>
          <w:color w:val="000000"/>
          <w:sz w:val="24"/>
          <w:szCs w:val="24"/>
        </w:rPr>
        <w:t>:</w:t>
      </w:r>
    </w:p>
    <w:p w:rsidR="005A6B69" w:rsidRPr="005A6B69" w:rsidRDefault="005A6B69" w:rsidP="005A6B69">
      <w:pPr>
        <w:numPr>
          <w:ilvl w:val="0"/>
          <w:numId w:val="2"/>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Change their minds and withdraw from the transaction while the offer remains open;</w:t>
      </w:r>
    </w:p>
    <w:p w:rsidR="005A6B69" w:rsidRPr="005A6B69" w:rsidRDefault="005A6B69" w:rsidP="005A6B69">
      <w:pPr>
        <w:numPr>
          <w:ilvl w:val="0"/>
          <w:numId w:val="2"/>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lastRenderedPageBreak/>
        <w:t>Have their shares accepted on a "pro rata" basis (if the offer is for less than all of the company's outstanding shares and investors tender too many shares); and</w:t>
      </w:r>
    </w:p>
    <w:p w:rsidR="005A6B69" w:rsidRPr="005A6B69" w:rsidRDefault="005A6B69" w:rsidP="005A6B69">
      <w:pPr>
        <w:numPr>
          <w:ilvl w:val="0"/>
          <w:numId w:val="2"/>
        </w:numPr>
        <w:spacing w:before="100" w:beforeAutospacing="1" w:after="100" w:afterAutospacing="1" w:line="240" w:lineRule="auto"/>
        <w:ind w:left="600"/>
        <w:rPr>
          <w:rFonts w:ascii="Verdana" w:eastAsia="Times New Roman" w:hAnsi="Verdana" w:cs="Times New Roman"/>
          <w:color w:val="000000"/>
          <w:sz w:val="20"/>
          <w:szCs w:val="20"/>
          <w:shd w:val="clear" w:color="auto" w:fill="FFFFFF"/>
        </w:rPr>
      </w:pPr>
      <w:r w:rsidRPr="005A6B69">
        <w:rPr>
          <w:rFonts w:ascii="Verdana" w:eastAsia="Times New Roman" w:hAnsi="Verdana" w:cs="Times New Roman"/>
          <w:color w:val="000000"/>
          <w:sz w:val="24"/>
          <w:szCs w:val="24"/>
          <w:shd w:val="clear" w:color="auto" w:fill="FFFFFF"/>
        </w:rPr>
        <w:t>Be treated equally by the bidder.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Legislation in other countries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All countries have similar laws to regulate proceedings around Tender Offers.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The Offer Document (Prospectus)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 Tender Offer must specify an Offer Price, the maximum amount of shares that </w:t>
      </w:r>
      <w:proofErr w:type="gramStart"/>
      <w:r w:rsidRPr="005A6B69">
        <w:rPr>
          <w:rFonts w:ascii="Verdana" w:eastAsia="Times New Roman" w:hAnsi="Verdana" w:cs="Times New Roman"/>
          <w:color w:val="000000"/>
          <w:sz w:val="24"/>
          <w:szCs w:val="24"/>
        </w:rPr>
        <w:t>will be purchased</w:t>
      </w:r>
      <w:proofErr w:type="gramEnd"/>
      <w:r w:rsidRPr="005A6B69">
        <w:rPr>
          <w:rFonts w:ascii="Verdana" w:eastAsia="Times New Roman" w:hAnsi="Verdana" w:cs="Times New Roman"/>
          <w:color w:val="000000"/>
          <w:sz w:val="24"/>
          <w:szCs w:val="24"/>
        </w:rPr>
        <w:t xml:space="preserve">, the beginning and the </w:t>
      </w:r>
      <w:proofErr w:type="spellStart"/>
      <w:r w:rsidRPr="005A6B69">
        <w:rPr>
          <w:rFonts w:ascii="Verdana" w:eastAsia="Times New Roman" w:hAnsi="Verdana" w:cs="Times New Roman"/>
          <w:color w:val="000000"/>
          <w:sz w:val="24"/>
          <w:szCs w:val="24"/>
        </w:rPr>
        <w:t>expiriation</w:t>
      </w:r>
      <w:proofErr w:type="spellEnd"/>
      <w:r w:rsidRPr="005A6B69">
        <w:rPr>
          <w:rFonts w:ascii="Verdana" w:eastAsia="Times New Roman" w:hAnsi="Verdana" w:cs="Times New Roman"/>
          <w:color w:val="000000"/>
          <w:sz w:val="24"/>
          <w:szCs w:val="24"/>
        </w:rPr>
        <w:t xml:space="preserve"> dates of the offer and the last day when tendered stock can be withdrawn by shareholders.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 !! Please note that there are almost always legal restrictions attached to the distribution of these </w:t>
      </w:r>
      <w:proofErr w:type="gramStart"/>
      <w:r w:rsidRPr="005A6B69">
        <w:rPr>
          <w:rFonts w:ascii="Verdana" w:eastAsia="Times New Roman" w:hAnsi="Verdana" w:cs="Times New Roman"/>
          <w:color w:val="000000"/>
          <w:sz w:val="24"/>
          <w:szCs w:val="24"/>
        </w:rPr>
        <w:t>documents !!</w:t>
      </w:r>
      <w:proofErr w:type="gramEnd"/>
      <w:r w:rsidRPr="005A6B69">
        <w:rPr>
          <w:rFonts w:ascii="Verdana" w:eastAsia="Times New Roman" w:hAnsi="Verdana" w:cs="Times New Roman"/>
          <w:color w:val="000000"/>
          <w:sz w:val="24"/>
          <w:szCs w:val="24"/>
        </w:rPr>
        <w:t xml:space="preserve"> !!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For that </w:t>
      </w:r>
      <w:proofErr w:type="gramStart"/>
      <w:r w:rsidRPr="005A6B69">
        <w:rPr>
          <w:rFonts w:ascii="Verdana" w:eastAsia="Times New Roman" w:hAnsi="Verdana" w:cs="Times New Roman"/>
          <w:color w:val="000000"/>
          <w:sz w:val="24"/>
          <w:szCs w:val="24"/>
        </w:rPr>
        <w:t>reason</w:t>
      </w:r>
      <w:proofErr w:type="gramEnd"/>
      <w:r w:rsidRPr="005A6B69">
        <w:rPr>
          <w:rFonts w:ascii="Verdana" w:eastAsia="Times New Roman" w:hAnsi="Verdana" w:cs="Times New Roman"/>
          <w:color w:val="000000"/>
          <w:sz w:val="24"/>
          <w:szCs w:val="24"/>
        </w:rPr>
        <w:t xml:space="preserve"> please download the document yourself by clicking on the following link:</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hyperlink r:id="rId27" w:history="1">
        <w:r w:rsidRPr="005A6B69">
          <w:rPr>
            <w:rFonts w:ascii="Verdana" w:eastAsia="Times New Roman" w:hAnsi="Verdana" w:cs="Times New Roman"/>
            <w:color w:val="0066CC"/>
            <w:sz w:val="24"/>
            <w:szCs w:val="24"/>
            <w:u w:val="single"/>
          </w:rPr>
          <w:t>http://uk.fujitsu.com/fulloffer/</w:t>
        </w:r>
      </w:hyperlink>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pacing w:after="0" w:line="240" w:lineRule="auto"/>
        <w:rPr>
          <w:rFonts w:ascii="Times New Roman" w:eastAsia="Times New Roman" w:hAnsi="Times New Roman" w:cs="Times New Roman"/>
          <w:sz w:val="24"/>
          <w:szCs w:val="24"/>
        </w:rPr>
      </w:pPr>
      <w:r w:rsidRPr="005A6B69">
        <w:rPr>
          <w:rFonts w:ascii="Verdana" w:eastAsia="Times New Roman" w:hAnsi="Verdana" w:cs="Times New Roman"/>
          <w:color w:val="000000"/>
          <w:sz w:val="24"/>
          <w:szCs w:val="24"/>
          <w:shd w:val="clear" w:color="auto" w:fill="FFFFFF"/>
        </w:rPr>
        <w:t>Example of a Tender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FUJITSU making an offer for </w:t>
      </w:r>
      <w:proofErr w:type="spellStart"/>
      <w:r w:rsidRPr="005A6B69">
        <w:rPr>
          <w:rFonts w:ascii="Verdana" w:eastAsia="Times New Roman" w:hAnsi="Verdana" w:cs="Times New Roman"/>
          <w:color w:val="000000"/>
          <w:sz w:val="24"/>
          <w:szCs w:val="24"/>
        </w:rPr>
        <w:t>Mandator</w:t>
      </w:r>
      <w:proofErr w:type="spellEnd"/>
      <w:r w:rsidRPr="005A6B69">
        <w:rPr>
          <w:rFonts w:ascii="Verdana" w:eastAsia="Times New Roman" w:hAnsi="Verdana" w:cs="Times New Roman"/>
          <w:color w:val="000000"/>
          <w:sz w:val="24"/>
          <w:szCs w:val="24"/>
        </w:rPr>
        <w:t xml:space="preserve"> (a Swedish Company, listed at the time at the Nordic Exchange OMX).</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Summary: Fujitsu offered SEK (Swedish Krona) 3,00 per share </w:t>
      </w:r>
      <w:proofErr w:type="spellStart"/>
      <w:r w:rsidRPr="005A6B69">
        <w:rPr>
          <w:rFonts w:ascii="Verdana" w:eastAsia="Times New Roman" w:hAnsi="Verdana" w:cs="Times New Roman"/>
          <w:color w:val="000000"/>
          <w:sz w:val="24"/>
          <w:szCs w:val="24"/>
        </w:rPr>
        <w:t>Mandator</w:t>
      </w:r>
      <w:proofErr w:type="spellEnd"/>
      <w:r w:rsidRPr="005A6B69">
        <w:rPr>
          <w:rFonts w:ascii="Verdana" w:eastAsia="Times New Roman" w:hAnsi="Verdana" w:cs="Times New Roman"/>
          <w:color w:val="000000"/>
          <w:sz w:val="24"/>
          <w:szCs w:val="24"/>
        </w:rPr>
        <w:t xml:space="preserve"> (which according to the document represents a 28% premium over the closing price of </w:t>
      </w:r>
      <w:proofErr w:type="spellStart"/>
      <w:r w:rsidRPr="005A6B69">
        <w:rPr>
          <w:rFonts w:ascii="Verdana" w:eastAsia="Times New Roman" w:hAnsi="Verdana" w:cs="Times New Roman"/>
          <w:color w:val="000000"/>
          <w:sz w:val="24"/>
          <w:szCs w:val="24"/>
        </w:rPr>
        <w:t>Mandator</w:t>
      </w:r>
      <w:proofErr w:type="spellEnd"/>
      <w:r w:rsidRPr="005A6B69">
        <w:rPr>
          <w:rFonts w:ascii="Verdana" w:eastAsia="Times New Roman" w:hAnsi="Verdana" w:cs="Times New Roman"/>
          <w:color w:val="000000"/>
          <w:sz w:val="24"/>
          <w:szCs w:val="24"/>
        </w:rPr>
        <w:t xml:space="preserve"> Shares on the 5th of October 2007.</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Just </w:t>
      </w:r>
      <w:proofErr w:type="gramStart"/>
      <w:r w:rsidRPr="005A6B69">
        <w:rPr>
          <w:rFonts w:ascii="Verdana" w:eastAsia="Times New Roman" w:hAnsi="Verdana" w:cs="Times New Roman"/>
          <w:color w:val="000000"/>
          <w:sz w:val="24"/>
          <w:szCs w:val="24"/>
        </w:rPr>
        <w:t>like</w:t>
      </w:r>
      <w:proofErr w:type="gramEnd"/>
      <w:r w:rsidRPr="005A6B69">
        <w:rPr>
          <w:rFonts w:ascii="Verdana" w:eastAsia="Times New Roman" w:hAnsi="Verdana" w:cs="Times New Roman"/>
          <w:color w:val="000000"/>
          <w:sz w:val="24"/>
          <w:szCs w:val="24"/>
        </w:rPr>
        <w:t xml:space="preserve"> the USA has the SEC, Sweden has the Swedish Industry and Commerce Stock Exchange </w:t>
      </w:r>
      <w:proofErr w:type="spellStart"/>
      <w:r w:rsidRPr="005A6B69">
        <w:rPr>
          <w:rFonts w:ascii="Verdana" w:eastAsia="Times New Roman" w:hAnsi="Verdana" w:cs="Times New Roman"/>
          <w:color w:val="000000"/>
          <w:sz w:val="24"/>
          <w:szCs w:val="24"/>
        </w:rPr>
        <w:t>Commitee</w:t>
      </w:r>
      <w:proofErr w:type="spellEnd"/>
      <w:r w:rsidRPr="005A6B69">
        <w:rPr>
          <w:rFonts w:ascii="Verdana" w:eastAsia="Times New Roman" w:hAnsi="Verdana" w:cs="Times New Roman"/>
          <w:color w:val="000000"/>
          <w:sz w:val="24"/>
          <w:szCs w:val="24"/>
        </w:rPr>
        <w:t xml:space="preserve"> that monitors if the offer is compliant with the Swedish </w:t>
      </w:r>
      <w:proofErr w:type="spellStart"/>
      <w:r w:rsidRPr="005A6B69">
        <w:rPr>
          <w:rFonts w:ascii="Verdana" w:eastAsia="Times New Roman" w:hAnsi="Verdana" w:cs="Times New Roman"/>
          <w:color w:val="000000"/>
          <w:sz w:val="24"/>
          <w:szCs w:val="24"/>
        </w:rPr>
        <w:t>Take over</w:t>
      </w:r>
      <w:proofErr w:type="spellEnd"/>
      <w:r w:rsidRPr="005A6B69">
        <w:rPr>
          <w:rFonts w:ascii="Verdana" w:eastAsia="Times New Roman" w:hAnsi="Verdana" w:cs="Times New Roman"/>
          <w:color w:val="000000"/>
          <w:sz w:val="24"/>
          <w:szCs w:val="24"/>
        </w:rPr>
        <w:t xml:space="preserve"> rules. The offer details </w:t>
      </w:r>
      <w:proofErr w:type="gramStart"/>
      <w:r w:rsidRPr="005A6B69">
        <w:rPr>
          <w:rFonts w:ascii="Verdana" w:eastAsia="Times New Roman" w:hAnsi="Verdana" w:cs="Times New Roman"/>
          <w:color w:val="000000"/>
          <w:sz w:val="24"/>
          <w:szCs w:val="24"/>
        </w:rPr>
        <w:t>were submitted</w:t>
      </w:r>
      <w:proofErr w:type="gramEnd"/>
      <w:r w:rsidRPr="005A6B69">
        <w:rPr>
          <w:rFonts w:ascii="Verdana" w:eastAsia="Times New Roman" w:hAnsi="Verdana" w:cs="Times New Roman"/>
          <w:color w:val="000000"/>
          <w:sz w:val="24"/>
          <w:szCs w:val="24"/>
        </w:rPr>
        <w:t xml:space="preserve"> to the commission.</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Shareholder could accept the offer during the period commencing 11 October 2007 and ending on 31 October 2007. They could do so by completing an acceptance Form and sending it to the Agent who took care of the administrative parts of the process.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hyperlink r:id="rId28" w:history="1">
        <w:r w:rsidRPr="005A6B69">
          <w:rPr>
            <w:rFonts w:ascii="Verdana" w:eastAsia="Times New Roman" w:hAnsi="Verdana" w:cs="Times New Roman"/>
            <w:color w:val="0066CC"/>
            <w:sz w:val="24"/>
            <w:szCs w:val="24"/>
            <w:u w:val="single"/>
          </w:rPr>
          <w:t>http://uk.fujitsu.com/fulloffer/</w:t>
        </w:r>
      </w:hyperlink>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4"/>
          <w:szCs w:val="24"/>
        </w:rPr>
        <w:t>Paying Agent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For the technical and administrative parts of the </w:t>
      </w:r>
      <w:proofErr w:type="gramStart"/>
      <w:r w:rsidRPr="005A6B69">
        <w:rPr>
          <w:rFonts w:ascii="Verdana" w:eastAsia="Times New Roman" w:hAnsi="Verdana" w:cs="Times New Roman"/>
          <w:color w:val="000000"/>
          <w:sz w:val="24"/>
          <w:szCs w:val="24"/>
        </w:rPr>
        <w:t>process</w:t>
      </w:r>
      <w:proofErr w:type="gramEnd"/>
      <w:r w:rsidRPr="005A6B69">
        <w:rPr>
          <w:rFonts w:ascii="Verdana" w:eastAsia="Times New Roman" w:hAnsi="Verdana" w:cs="Times New Roman"/>
          <w:color w:val="000000"/>
          <w:sz w:val="24"/>
          <w:szCs w:val="24"/>
        </w:rPr>
        <w:t xml:space="preserve"> the </w:t>
      </w:r>
      <w:proofErr w:type="spellStart"/>
      <w:r w:rsidRPr="005A6B69">
        <w:rPr>
          <w:rFonts w:ascii="Verdana" w:eastAsia="Times New Roman" w:hAnsi="Verdana" w:cs="Times New Roman"/>
          <w:color w:val="000000"/>
          <w:sz w:val="24"/>
          <w:szCs w:val="24"/>
        </w:rPr>
        <w:t>offerer</w:t>
      </w:r>
      <w:proofErr w:type="spellEnd"/>
      <w:r w:rsidRPr="005A6B69">
        <w:rPr>
          <w:rFonts w:ascii="Verdana" w:eastAsia="Times New Roman" w:hAnsi="Verdana" w:cs="Times New Roman"/>
          <w:color w:val="000000"/>
          <w:sz w:val="24"/>
          <w:szCs w:val="24"/>
        </w:rPr>
        <w:t xml:space="preserve"> often appoints a so called </w:t>
      </w:r>
      <w:hyperlink r:id="rId29" w:history="1">
        <w:r w:rsidRPr="005A6B69">
          <w:rPr>
            <w:rFonts w:ascii="Verdana" w:eastAsia="Times New Roman" w:hAnsi="Verdana" w:cs="Times New Roman"/>
            <w:color w:val="0000FF"/>
            <w:sz w:val="24"/>
            <w:szCs w:val="24"/>
            <w:u w:val="single"/>
          </w:rPr>
          <w:t>Paying Agent</w:t>
        </w:r>
      </w:hyperlink>
      <w:r w:rsidRPr="005A6B69">
        <w:rPr>
          <w:rFonts w:ascii="Verdana" w:eastAsia="Times New Roman" w:hAnsi="Verdana" w:cs="Times New Roman"/>
          <w:color w:val="000000"/>
          <w:sz w:val="24"/>
          <w:szCs w:val="24"/>
        </w:rPr>
        <w:t xml:space="preserve">. A Paying Agent often is a financial institution that </w:t>
      </w:r>
      <w:proofErr w:type="gramStart"/>
      <w:r w:rsidRPr="005A6B69">
        <w:rPr>
          <w:rFonts w:ascii="Verdana" w:eastAsia="Times New Roman" w:hAnsi="Verdana" w:cs="Times New Roman"/>
          <w:color w:val="000000"/>
          <w:sz w:val="24"/>
          <w:szCs w:val="24"/>
        </w:rPr>
        <w:t>is experienced</w:t>
      </w:r>
      <w:proofErr w:type="gramEnd"/>
      <w:r w:rsidRPr="005A6B69">
        <w:rPr>
          <w:rFonts w:ascii="Verdana" w:eastAsia="Times New Roman" w:hAnsi="Verdana" w:cs="Times New Roman"/>
          <w:color w:val="000000"/>
          <w:sz w:val="24"/>
          <w:szCs w:val="24"/>
        </w:rPr>
        <w:t xml:space="preserve"> with the process of Tender Offers. It will also take care of the cash settlement to the shareholders.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4"/>
          <w:szCs w:val="24"/>
        </w:rPr>
        <w:lastRenderedPageBreak/>
        <w:t xml:space="preserve">Effects on the </w:t>
      </w:r>
      <w:proofErr w:type="spellStart"/>
      <w:r w:rsidRPr="005A6B69">
        <w:rPr>
          <w:rFonts w:ascii="Verdana" w:eastAsia="Times New Roman" w:hAnsi="Verdana" w:cs="Times New Roman"/>
          <w:color w:val="000000"/>
          <w:sz w:val="24"/>
          <w:szCs w:val="24"/>
        </w:rPr>
        <w:t>Shareprice</w:t>
      </w:r>
      <w:proofErr w:type="spellEnd"/>
      <w:r w:rsidRPr="005A6B69">
        <w:rPr>
          <w:rFonts w:ascii="Verdana" w:eastAsia="Times New Roman" w:hAnsi="Verdana" w:cs="Times New Roman"/>
          <w:color w:val="000000"/>
          <w:sz w:val="24"/>
          <w:szCs w:val="24"/>
        </w:rPr>
        <w:t xml:space="preserve"> when a Tender O</w:t>
      </w:r>
      <w:bookmarkStart w:id="0" w:name="_GoBack"/>
      <w:bookmarkEnd w:id="0"/>
      <w:r w:rsidRPr="005A6B69">
        <w:rPr>
          <w:rFonts w:ascii="Verdana" w:eastAsia="Times New Roman" w:hAnsi="Verdana" w:cs="Times New Roman"/>
          <w:color w:val="000000"/>
          <w:sz w:val="24"/>
          <w:szCs w:val="24"/>
        </w:rPr>
        <w:t xml:space="preserve">ffer </w:t>
      </w:r>
      <w:proofErr w:type="gramStart"/>
      <w:r w:rsidRPr="005A6B69">
        <w:rPr>
          <w:rFonts w:ascii="Verdana" w:eastAsia="Times New Roman" w:hAnsi="Verdana" w:cs="Times New Roman"/>
          <w:color w:val="000000"/>
          <w:sz w:val="24"/>
          <w:szCs w:val="24"/>
        </w:rPr>
        <w:t>is announced</w:t>
      </w:r>
      <w:proofErr w:type="gramEnd"/>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A lot </w:t>
      </w:r>
      <w:proofErr w:type="gramStart"/>
      <w:r w:rsidRPr="005A6B69">
        <w:rPr>
          <w:rFonts w:ascii="Verdana" w:eastAsia="Times New Roman" w:hAnsi="Verdana" w:cs="Times New Roman"/>
          <w:color w:val="000000"/>
          <w:sz w:val="24"/>
          <w:szCs w:val="24"/>
        </w:rPr>
        <w:t xml:space="preserve">can be said and written about the effects a Tender Offer has on the </w:t>
      </w:r>
      <w:proofErr w:type="spellStart"/>
      <w:r w:rsidRPr="005A6B69">
        <w:rPr>
          <w:rFonts w:ascii="Verdana" w:eastAsia="Times New Roman" w:hAnsi="Verdana" w:cs="Times New Roman"/>
          <w:color w:val="000000"/>
          <w:sz w:val="24"/>
          <w:szCs w:val="24"/>
        </w:rPr>
        <w:t>shareprices</w:t>
      </w:r>
      <w:proofErr w:type="spellEnd"/>
      <w:r w:rsidRPr="005A6B69">
        <w:rPr>
          <w:rFonts w:ascii="Verdana" w:eastAsia="Times New Roman" w:hAnsi="Verdana" w:cs="Times New Roman"/>
          <w:color w:val="000000"/>
          <w:sz w:val="24"/>
          <w:szCs w:val="24"/>
        </w:rPr>
        <w:t xml:space="preserve"> of both the bidding and the target company</w:t>
      </w:r>
      <w:proofErr w:type="gramEnd"/>
      <w:r w:rsidRPr="005A6B69">
        <w:rPr>
          <w:rFonts w:ascii="Verdana" w:eastAsia="Times New Roman" w:hAnsi="Verdana" w:cs="Times New Roman"/>
          <w:color w:val="000000"/>
          <w:sz w:val="24"/>
          <w:szCs w:val="24"/>
        </w:rPr>
        <w:t xml:space="preserve">. More </w:t>
      </w:r>
      <w:proofErr w:type="gramStart"/>
      <w:r w:rsidRPr="005A6B69">
        <w:rPr>
          <w:rFonts w:ascii="Verdana" w:eastAsia="Times New Roman" w:hAnsi="Verdana" w:cs="Times New Roman"/>
          <w:color w:val="000000"/>
          <w:sz w:val="24"/>
          <w:szCs w:val="24"/>
        </w:rPr>
        <w:t>can be read</w:t>
      </w:r>
      <w:proofErr w:type="gramEnd"/>
      <w:r w:rsidRPr="005A6B69">
        <w:rPr>
          <w:rFonts w:ascii="Verdana" w:eastAsia="Times New Roman" w:hAnsi="Verdana" w:cs="Times New Roman"/>
          <w:color w:val="000000"/>
          <w:sz w:val="24"/>
          <w:szCs w:val="24"/>
        </w:rPr>
        <w:t xml:space="preserve"> on </w:t>
      </w:r>
      <w:hyperlink r:id="rId30" w:history="1">
        <w:r w:rsidRPr="005A6B69">
          <w:rPr>
            <w:rFonts w:ascii="Verdana" w:eastAsia="Times New Roman" w:hAnsi="Verdana" w:cs="Times New Roman"/>
            <w:color w:val="0000FF"/>
            <w:sz w:val="24"/>
            <w:szCs w:val="24"/>
            <w:u w:val="single"/>
          </w:rPr>
          <w:t xml:space="preserve">Effects on the </w:t>
        </w:r>
        <w:proofErr w:type="spellStart"/>
        <w:r w:rsidRPr="005A6B69">
          <w:rPr>
            <w:rFonts w:ascii="Verdana" w:eastAsia="Times New Roman" w:hAnsi="Verdana" w:cs="Times New Roman"/>
            <w:color w:val="0000FF"/>
            <w:sz w:val="24"/>
            <w:szCs w:val="24"/>
            <w:u w:val="single"/>
          </w:rPr>
          <w:t>Shareprice</w:t>
        </w:r>
        <w:proofErr w:type="spellEnd"/>
      </w:hyperlink>
      <w:r w:rsidRPr="005A6B69">
        <w:rPr>
          <w:rFonts w:ascii="Verdana" w:eastAsia="Times New Roman" w:hAnsi="Verdana" w:cs="Times New Roman"/>
          <w:color w:val="000000"/>
          <w:sz w:val="24"/>
          <w:szCs w:val="24"/>
        </w:rPr>
        <w:t>.</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16"/>
          <w:szCs w:val="16"/>
        </w:rPr>
        <w:t> </w:t>
      </w:r>
    </w:p>
    <w:p w:rsidR="005A6B69" w:rsidRPr="005A6B69" w:rsidRDefault="005A6B69" w:rsidP="005A6B69">
      <w:pPr>
        <w:shd w:val="clear" w:color="auto" w:fill="FFFFFF"/>
        <w:spacing w:after="0" w:line="240" w:lineRule="auto"/>
        <w:outlineLvl w:val="1"/>
        <w:rPr>
          <w:rFonts w:ascii="Verdana" w:eastAsia="Times New Roman" w:hAnsi="Verdana" w:cs="Times New Roman"/>
          <w:color w:val="000000"/>
          <w:sz w:val="36"/>
          <w:szCs w:val="36"/>
        </w:rPr>
      </w:pPr>
      <w:r w:rsidRPr="005A6B69">
        <w:rPr>
          <w:rFonts w:ascii="Verdana" w:eastAsia="Times New Roman" w:hAnsi="Verdana" w:cs="Times New Roman"/>
          <w:color w:val="000000"/>
          <w:sz w:val="24"/>
          <w:szCs w:val="24"/>
        </w:rPr>
        <w:t>Tax Consequences of accepting an offer</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hyperlink r:id="rId31" w:history="1">
        <w:r w:rsidRPr="005A6B69">
          <w:rPr>
            <w:rFonts w:ascii="Verdana" w:eastAsia="Times New Roman" w:hAnsi="Verdana" w:cs="Times New Roman"/>
            <w:color w:val="0000FF"/>
            <w:sz w:val="24"/>
            <w:szCs w:val="24"/>
            <w:u w:val="single"/>
          </w:rPr>
          <w:t>Taxation</w:t>
        </w:r>
      </w:hyperlink>
      <w:r w:rsidRPr="005A6B69">
        <w:rPr>
          <w:rFonts w:ascii="Verdana" w:eastAsia="Times New Roman" w:hAnsi="Verdana" w:cs="Times New Roman"/>
          <w:color w:val="000000"/>
          <w:sz w:val="24"/>
          <w:szCs w:val="24"/>
        </w:rPr>
        <w:t xml:space="preserve"> is depending on many factors including domicile and tax status of the shareholder who tenders its shares. Besides </w:t>
      </w:r>
      <w:proofErr w:type="gramStart"/>
      <w:r w:rsidRPr="005A6B69">
        <w:rPr>
          <w:rFonts w:ascii="Verdana" w:eastAsia="Times New Roman" w:hAnsi="Verdana" w:cs="Times New Roman"/>
          <w:color w:val="000000"/>
          <w:sz w:val="24"/>
          <w:szCs w:val="24"/>
        </w:rPr>
        <w:t>that</w:t>
      </w:r>
      <w:proofErr w:type="gramEnd"/>
      <w:r w:rsidRPr="005A6B69">
        <w:rPr>
          <w:rFonts w:ascii="Verdana" w:eastAsia="Times New Roman" w:hAnsi="Verdana" w:cs="Times New Roman"/>
          <w:color w:val="000000"/>
          <w:sz w:val="24"/>
          <w:szCs w:val="24"/>
        </w:rPr>
        <w:t xml:space="preserve"> there will be Double Taxation Treaties in place between several countries.</w:t>
      </w:r>
    </w:p>
    <w:p w:rsidR="005A6B69" w:rsidRPr="005A6B69" w:rsidRDefault="005A6B69" w:rsidP="005A6B69">
      <w:pPr>
        <w:shd w:val="clear" w:color="auto" w:fill="FFFFFF"/>
        <w:spacing w:after="0" w:line="240" w:lineRule="auto"/>
        <w:rPr>
          <w:rFonts w:ascii="Verdana" w:eastAsia="Times New Roman" w:hAnsi="Verdana" w:cs="Times New Roman"/>
          <w:color w:val="000000"/>
          <w:sz w:val="16"/>
          <w:szCs w:val="16"/>
        </w:rPr>
      </w:pPr>
      <w:r w:rsidRPr="005A6B69">
        <w:rPr>
          <w:rFonts w:ascii="Verdana" w:eastAsia="Times New Roman" w:hAnsi="Verdana" w:cs="Times New Roman"/>
          <w:color w:val="000000"/>
          <w:sz w:val="24"/>
          <w:szCs w:val="24"/>
        </w:rPr>
        <w:t xml:space="preserve">Shareholders </w:t>
      </w:r>
      <w:proofErr w:type="gramStart"/>
      <w:r w:rsidRPr="005A6B69">
        <w:rPr>
          <w:rFonts w:ascii="Verdana" w:eastAsia="Times New Roman" w:hAnsi="Verdana" w:cs="Times New Roman"/>
          <w:color w:val="000000"/>
          <w:sz w:val="24"/>
          <w:szCs w:val="24"/>
        </w:rPr>
        <w:t>are advised</w:t>
      </w:r>
      <w:proofErr w:type="gramEnd"/>
      <w:r w:rsidRPr="005A6B69">
        <w:rPr>
          <w:rFonts w:ascii="Verdana" w:eastAsia="Times New Roman" w:hAnsi="Verdana" w:cs="Times New Roman"/>
          <w:color w:val="000000"/>
          <w:sz w:val="24"/>
          <w:szCs w:val="24"/>
        </w:rPr>
        <w:t xml:space="preserve"> to ALWAYS check first with their own tax advisors about tax consequences for accepting the offer.</w:t>
      </w:r>
    </w:p>
    <w:p w:rsidR="00FB00FC" w:rsidRDefault="00FB00FC"/>
    <w:sectPr w:rsidR="00FB0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308E3"/>
    <w:multiLevelType w:val="multilevel"/>
    <w:tmpl w:val="607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4777E9"/>
    <w:multiLevelType w:val="multilevel"/>
    <w:tmpl w:val="0A9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69"/>
    <w:rsid w:val="005A6B69"/>
    <w:rsid w:val="00FB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C899E-5A29-4052-87DC-6A916893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6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6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6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6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6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6B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6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3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actions.net/Shareholder" TargetMode="External"/><Relationship Id="rId13" Type="http://schemas.openxmlformats.org/officeDocument/2006/relationships/hyperlink" Target="http://www.corporate-actions.net/Stock" TargetMode="External"/><Relationship Id="rId18" Type="http://schemas.openxmlformats.org/officeDocument/2006/relationships/hyperlink" Target="http://www.corporate-actions.net/wiki/Shareholders" TargetMode="External"/><Relationship Id="rId26" Type="http://schemas.openxmlformats.org/officeDocument/2006/relationships/hyperlink" Target="http://www.corporate-actions.net/Industry.html" TargetMode="External"/><Relationship Id="rId3" Type="http://schemas.openxmlformats.org/officeDocument/2006/relationships/settings" Target="settings.xml"/><Relationship Id="rId21" Type="http://schemas.openxmlformats.org/officeDocument/2006/relationships/hyperlink" Target="http://www.corporate-actions.net/wiki/Shares" TargetMode="External"/><Relationship Id="rId7" Type="http://schemas.openxmlformats.org/officeDocument/2006/relationships/hyperlink" Target="http://www.corporate-actions.net/Firm" TargetMode="External"/><Relationship Id="rId12" Type="http://schemas.openxmlformats.org/officeDocument/2006/relationships/hyperlink" Target="http://www.corporate-actions.net/Buy" TargetMode="External"/><Relationship Id="rId17" Type="http://schemas.openxmlformats.org/officeDocument/2006/relationships/hyperlink" Target="http://www.corporate-actions.net/Hostile+Takeover" TargetMode="External"/><Relationship Id="rId25" Type="http://schemas.openxmlformats.org/officeDocument/2006/relationships/hyperlink" Target="http://www.corporate-actions.net/Rights-Issue.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rporate-actions.net/Fair+Market+Value" TargetMode="External"/><Relationship Id="rId20" Type="http://schemas.openxmlformats.org/officeDocument/2006/relationships/hyperlink" Target="http://www.corporate-actions.net/wiki/Corporation" TargetMode="External"/><Relationship Id="rId29" Type="http://schemas.openxmlformats.org/officeDocument/2006/relationships/hyperlink" Target="http://www.corporate-actions.net/Industry.html" TargetMode="External"/><Relationship Id="rId1" Type="http://schemas.openxmlformats.org/officeDocument/2006/relationships/numbering" Target="numbering.xml"/><Relationship Id="rId6" Type="http://schemas.openxmlformats.org/officeDocument/2006/relationships/hyperlink" Target="http://www.corporate-actions.net/The+Public" TargetMode="External"/><Relationship Id="rId11" Type="http://schemas.openxmlformats.org/officeDocument/2006/relationships/hyperlink" Target="http://www.corporate-actions.net/Offering" TargetMode="External"/><Relationship Id="rId24" Type="http://schemas.openxmlformats.org/officeDocument/2006/relationships/hyperlink" Target="http://www.sec.gov/divisions/marketreg/minitenders/sia072401.htm" TargetMode="External"/><Relationship Id="rId32" Type="http://schemas.openxmlformats.org/officeDocument/2006/relationships/fontTable" Target="fontTable.xml"/><Relationship Id="rId5" Type="http://schemas.openxmlformats.org/officeDocument/2006/relationships/hyperlink" Target="http://www.corporate-actions.net/Offer" TargetMode="External"/><Relationship Id="rId15" Type="http://schemas.openxmlformats.org/officeDocument/2006/relationships/hyperlink" Target="http://www.corporate-actions.net/shareholders" TargetMode="External"/><Relationship Id="rId23" Type="http://schemas.openxmlformats.org/officeDocument/2006/relationships/hyperlink" Target="http://www.corporate-actions.net/Events.html" TargetMode="External"/><Relationship Id="rId28" Type="http://schemas.openxmlformats.org/officeDocument/2006/relationships/hyperlink" Target="http://uk.fujitsu.com/fulloffer/" TargetMode="External"/><Relationship Id="rId10" Type="http://schemas.openxmlformats.org/officeDocument/2006/relationships/hyperlink" Target="http://www.corporate-actions.net/Stock" TargetMode="External"/><Relationship Id="rId19" Type="http://schemas.openxmlformats.org/officeDocument/2006/relationships/hyperlink" Target="http://www.corporate-actions.net/wiki/Public_company" TargetMode="External"/><Relationship Id="rId31" Type="http://schemas.openxmlformats.org/officeDocument/2006/relationships/hyperlink" Target="http://www.corporate-actions.net/Tax.html" TargetMode="External"/><Relationship Id="rId4" Type="http://schemas.openxmlformats.org/officeDocument/2006/relationships/webSettings" Target="webSettings.xml"/><Relationship Id="rId9" Type="http://schemas.openxmlformats.org/officeDocument/2006/relationships/hyperlink" Target="http://www.corporate-actions.net/Buy" TargetMode="External"/><Relationship Id="rId14" Type="http://schemas.openxmlformats.org/officeDocument/2006/relationships/hyperlink" Target="http://www.corporate-actions.net/Publicly-Traded+Company" TargetMode="External"/><Relationship Id="rId22" Type="http://schemas.openxmlformats.org/officeDocument/2006/relationships/hyperlink" Target="http://www.sec.gov/answers/tender.htm" TargetMode="External"/><Relationship Id="rId27" Type="http://schemas.openxmlformats.org/officeDocument/2006/relationships/hyperlink" Target="http://uk.fujitsu.com/fulloffer/" TargetMode="External"/><Relationship Id="rId30" Type="http://schemas.openxmlformats.org/officeDocument/2006/relationships/hyperlink" Target="http://www.corporate-actions.net/Eff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Jacksonville University</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Maggie</dc:creator>
  <cp:keywords/>
  <dc:description/>
  <cp:lastModifiedBy>Foley, Maggie</cp:lastModifiedBy>
  <cp:revision>1</cp:revision>
  <dcterms:created xsi:type="dcterms:W3CDTF">2018-05-04T15:43:00Z</dcterms:created>
  <dcterms:modified xsi:type="dcterms:W3CDTF">2018-05-04T15:43:00Z</dcterms:modified>
</cp:coreProperties>
</file>