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0C" w:rsidRPr="00FE67C3" w:rsidRDefault="002954B4" w:rsidP="0096570C">
      <w:pPr>
        <w:jc w:val="center"/>
        <w:rPr>
          <w:rFonts w:ascii="Calibri" w:eastAsia="Batang" w:hAnsi="Calibri"/>
          <w:b/>
          <w:sz w:val="40"/>
          <w:szCs w:val="40"/>
        </w:rPr>
      </w:pPr>
      <w:r>
        <w:rPr>
          <w:rFonts w:ascii="Calibri" w:eastAsia="Batang" w:hAnsi="Calibri"/>
          <w:b/>
          <w:sz w:val="40"/>
          <w:szCs w:val="40"/>
        </w:rPr>
        <w:t>Financial Mark</w:t>
      </w:r>
      <w:r w:rsidR="0096570C" w:rsidRPr="00FE67C3">
        <w:rPr>
          <w:rFonts w:ascii="Calibri" w:eastAsia="Batang" w:hAnsi="Calibri"/>
          <w:b/>
          <w:sz w:val="40"/>
          <w:szCs w:val="40"/>
        </w:rPr>
        <w:t>ets and Institutions</w:t>
      </w:r>
    </w:p>
    <w:p w:rsidR="000324CD" w:rsidRDefault="00CF72B7">
      <w:pPr>
        <w:pStyle w:val="Subtitle"/>
      </w:pPr>
      <w:r>
        <w:t xml:space="preserve">FIN </w:t>
      </w:r>
      <w:r w:rsidR="00DE37FC">
        <w:t>310</w:t>
      </w:r>
      <w:r w:rsidR="00D061D1">
        <w:t xml:space="preserve"> </w:t>
      </w:r>
      <w:r w:rsidR="000324CD">
        <w:t xml:space="preserve"> </w:t>
      </w:r>
      <w:r w:rsidR="0076693C">
        <w:t>Fall 2</w:t>
      </w:r>
      <w:r w:rsidR="000324CD">
        <w:t>0</w:t>
      </w:r>
      <w:r w:rsidR="00891124">
        <w:t>1</w:t>
      </w:r>
      <w:r w:rsidR="008C6FFE">
        <w:t>3</w:t>
      </w:r>
    </w:p>
    <w:p w:rsidR="000324CD" w:rsidRDefault="00E06FC0">
      <w:pPr>
        <w:jc w:val="center"/>
      </w:pPr>
      <w:r>
        <w:t xml:space="preserve">M W F </w:t>
      </w:r>
      <w:r w:rsidR="00033F54">
        <w:t>1</w:t>
      </w:r>
      <w:r w:rsidR="000324CD">
        <w:t>:00 -</w:t>
      </w:r>
      <w:r w:rsidR="00033F54">
        <w:t>1</w:t>
      </w:r>
      <w:r w:rsidR="000324CD">
        <w:t>:50</w:t>
      </w:r>
    </w:p>
    <w:p w:rsidR="000324CD" w:rsidRPr="00910172" w:rsidRDefault="008B7E92" w:rsidP="008B7E92">
      <w:pPr>
        <w:rPr>
          <w:b/>
        </w:rPr>
      </w:pPr>
      <w:r>
        <w:t xml:space="preserve">                                                            </w:t>
      </w:r>
      <w:r w:rsidRPr="00910172">
        <w:rPr>
          <w:b/>
        </w:rPr>
        <w:t>R</w:t>
      </w:r>
      <w:r w:rsidR="000324CD" w:rsidRPr="00910172">
        <w:rPr>
          <w:b/>
        </w:rPr>
        <w:t xml:space="preserve">oom </w:t>
      </w:r>
      <w:r w:rsidR="008C6FFE">
        <w:rPr>
          <w:b/>
        </w:rPr>
        <w:t>119</w:t>
      </w:r>
      <w:r w:rsidRPr="00910172">
        <w:rPr>
          <w:b/>
        </w:rPr>
        <w:t xml:space="preserve">               </w:t>
      </w:r>
    </w:p>
    <w:p w:rsidR="008B7E92" w:rsidRDefault="008B7E92" w:rsidP="008B7E92"/>
    <w:p w:rsidR="000324CD" w:rsidRDefault="000324CD">
      <w:r>
        <w:rPr>
          <w:b/>
        </w:rPr>
        <w:t>Instructor:</w:t>
      </w:r>
      <w:r w:rsidR="00CF72B7">
        <w:t xml:space="preserve">  </w:t>
      </w:r>
      <w:r w:rsidR="00CF72B7">
        <w:tab/>
        <w:t xml:space="preserve">     Professor Maggie Foley</w:t>
      </w:r>
    </w:p>
    <w:p w:rsidR="000324CD" w:rsidRDefault="000324CD">
      <w:r>
        <w:rPr>
          <w:b/>
        </w:rPr>
        <w:t xml:space="preserve">Office:  </w:t>
      </w:r>
      <w:r>
        <w:rPr>
          <w:b/>
        </w:rPr>
        <w:tab/>
        <w:t xml:space="preserve">     </w:t>
      </w:r>
      <w:r w:rsidR="00910172">
        <w:rPr>
          <w:b/>
        </w:rPr>
        <w:t>118A</w:t>
      </w:r>
      <w:r w:rsidR="00C20F52">
        <w:rPr>
          <w:b/>
        </w:rPr>
        <w:t xml:space="preserve"> </w:t>
      </w:r>
      <w:r>
        <w:t>DCOB</w:t>
      </w:r>
    </w:p>
    <w:p w:rsidR="000324CD" w:rsidRDefault="000324CD">
      <w:r>
        <w:rPr>
          <w:b/>
        </w:rPr>
        <w:t>Office Hours:</w:t>
      </w:r>
      <w:r>
        <w:t xml:space="preserve">     Monday and Wednesday </w:t>
      </w:r>
      <w:r w:rsidR="00891124">
        <w:t>3</w:t>
      </w:r>
      <w:r>
        <w:t xml:space="preserve">:00 – </w:t>
      </w:r>
      <w:r w:rsidR="00D061D1">
        <w:t>5</w:t>
      </w:r>
      <w:r>
        <w:t>:00 and by appointment</w:t>
      </w:r>
    </w:p>
    <w:p w:rsidR="000324CD" w:rsidRDefault="000324CD">
      <w:r>
        <w:rPr>
          <w:b/>
        </w:rPr>
        <w:t>Telephone:</w:t>
      </w:r>
      <w:r w:rsidR="00CF72B7">
        <w:t xml:space="preserve">  </w:t>
      </w:r>
      <w:r w:rsidR="00CF72B7">
        <w:tab/>
        <w:t xml:space="preserve">     904 </w:t>
      </w:r>
      <w:r w:rsidR="00033F54">
        <w:t xml:space="preserve">- </w:t>
      </w:r>
      <w:r w:rsidR="00CF72B7">
        <w:t>256 -</w:t>
      </w:r>
      <w:r w:rsidR="00033F54">
        <w:t xml:space="preserve"> </w:t>
      </w:r>
      <w:r w:rsidR="00891124">
        <w:t>7772</w:t>
      </w:r>
      <w:r w:rsidR="00CF72B7">
        <w:t xml:space="preserve">   </w:t>
      </w:r>
      <w:r>
        <w:t xml:space="preserve">  (office)</w:t>
      </w:r>
    </w:p>
    <w:p w:rsidR="000324CD" w:rsidRDefault="000324CD">
      <w:pPr>
        <w:ind w:left="1710" w:hanging="1710"/>
      </w:pPr>
      <w:r>
        <w:tab/>
      </w:r>
      <w:r w:rsidR="00CF72B7">
        <w:t>806</w:t>
      </w:r>
      <w:r w:rsidR="00033F54">
        <w:t xml:space="preserve"> -</w:t>
      </w:r>
      <w:r w:rsidR="00CF72B7">
        <w:t xml:space="preserve"> 317 </w:t>
      </w:r>
      <w:r w:rsidR="00C019DB">
        <w:t xml:space="preserve">- </w:t>
      </w:r>
      <w:r w:rsidR="00CF72B7">
        <w:t>6882</w:t>
      </w:r>
      <w:r w:rsidR="00B81BC9">
        <w:tab/>
        <w:t>(</w:t>
      </w:r>
      <w:proofErr w:type="gramStart"/>
      <w:r w:rsidR="00B81BC9">
        <w:t>cell</w:t>
      </w:r>
      <w:proofErr w:type="gramEnd"/>
      <w:r w:rsidR="00B81BC9">
        <w:t>)</w:t>
      </w:r>
    </w:p>
    <w:p w:rsidR="000324CD" w:rsidRDefault="000324CD">
      <w:r>
        <w:rPr>
          <w:b/>
        </w:rPr>
        <w:t>E-mail:</w:t>
      </w:r>
      <w:r w:rsidR="00CF72B7">
        <w:t xml:space="preserve">  </w:t>
      </w:r>
      <w:r w:rsidR="00CF72B7">
        <w:tab/>
        <w:t xml:space="preserve">     mfoley3</w:t>
      </w:r>
      <w:r>
        <w:t>@ju.edu</w:t>
      </w:r>
    </w:p>
    <w:p w:rsidR="000324CD" w:rsidRDefault="000324CD"/>
    <w:p w:rsidR="00891124" w:rsidRDefault="00891124"/>
    <w:p w:rsidR="008C6FFE" w:rsidRPr="008531EA" w:rsidRDefault="008C6FFE" w:rsidP="008C6FFE">
      <w:pPr>
        <w:rPr>
          <w:sz w:val="28"/>
        </w:rPr>
      </w:pPr>
      <w:r w:rsidRPr="008531EA">
        <w:rPr>
          <w:b/>
          <w:bCs/>
          <w:i/>
          <w:iCs/>
          <w:sz w:val="28"/>
        </w:rPr>
        <w:t>Vision</w:t>
      </w:r>
      <w:r w:rsidRPr="008531EA">
        <w:rPr>
          <w:sz w:val="28"/>
        </w:rPr>
        <w:t xml:space="preserve"> </w:t>
      </w:r>
    </w:p>
    <w:p w:rsidR="008C6FFE" w:rsidRDefault="008C6FFE" w:rsidP="008C6FFE">
      <w:r>
        <w:t xml:space="preserve">Educate and train global leaders to positively influence and serve their communities. </w:t>
      </w:r>
    </w:p>
    <w:p w:rsidR="008C6FFE" w:rsidRDefault="008C6FFE" w:rsidP="008C6FFE"/>
    <w:p w:rsidR="008C6FFE" w:rsidRPr="008531EA" w:rsidRDefault="008C6FFE" w:rsidP="008C6FFE">
      <w:pPr>
        <w:rPr>
          <w:sz w:val="28"/>
        </w:rPr>
      </w:pPr>
      <w:r w:rsidRPr="008531EA">
        <w:rPr>
          <w:b/>
          <w:bCs/>
          <w:i/>
          <w:iCs/>
          <w:sz w:val="28"/>
        </w:rPr>
        <w:t>Mission</w:t>
      </w:r>
    </w:p>
    <w:p w:rsidR="008C6FFE" w:rsidRDefault="008C6FFE" w:rsidP="008C6FFE">
      <w:pPr>
        <w:jc w:val="both"/>
      </w:pPr>
      <w:r w:rsidRPr="008531EA">
        <w:t xml:space="preserve">We </w:t>
      </w:r>
      <w:r>
        <w:t xml:space="preserve">do so by </w:t>
      </w:r>
      <w:r w:rsidRPr="008531EA">
        <w:t>deliver</w:t>
      </w:r>
      <w:r>
        <w:t>ing</w:t>
      </w:r>
      <w:r w:rsidRPr="008531EA">
        <w:t xml:space="preserve"> high quality, relevant and accessible educational programs and scholarship that build the capacities of current and future leaders for:</w:t>
      </w:r>
    </w:p>
    <w:p w:rsidR="008C6FFE" w:rsidRPr="008531EA" w:rsidRDefault="008C6FFE" w:rsidP="008C6FFE">
      <w:pPr>
        <w:jc w:val="both"/>
      </w:pPr>
    </w:p>
    <w:p w:rsidR="008C6FFE" w:rsidRDefault="008C6FFE" w:rsidP="008C6FFE">
      <w:pPr>
        <w:numPr>
          <w:ilvl w:val="0"/>
          <w:numId w:val="9"/>
        </w:numPr>
        <w:snapToGrid w:val="0"/>
        <w:spacing w:line="276" w:lineRule="auto"/>
        <w:jc w:val="both"/>
      </w:pPr>
      <w:r>
        <w:t xml:space="preserve">We deliver high quality educational programs that build leaders who can </w:t>
      </w:r>
      <w:r w:rsidRPr="008415C8">
        <w:rPr>
          <w:b/>
        </w:rPr>
        <w:t xml:space="preserve">create and promote ideas </w:t>
      </w:r>
      <w:r>
        <w:t xml:space="preserve">with a </w:t>
      </w:r>
      <w:r w:rsidRPr="008415C8">
        <w:rPr>
          <w:b/>
        </w:rPr>
        <w:t>strategic mindset</w:t>
      </w:r>
      <w:r w:rsidRPr="008531EA">
        <w:t xml:space="preserve"> </w:t>
      </w:r>
    </w:p>
    <w:p w:rsidR="008C6FFE" w:rsidRDefault="008C6FFE" w:rsidP="008C6FFE">
      <w:pPr>
        <w:numPr>
          <w:ilvl w:val="0"/>
          <w:numId w:val="9"/>
        </w:numPr>
        <w:snapToGrid w:val="0"/>
        <w:spacing w:line="276" w:lineRule="auto"/>
        <w:jc w:val="both"/>
      </w:pPr>
      <w:r>
        <w:t xml:space="preserve">Demonstrate </w:t>
      </w:r>
      <w:r w:rsidRPr="008415C8">
        <w:rPr>
          <w:b/>
        </w:rPr>
        <w:t>business expertise</w:t>
      </w:r>
      <w:r>
        <w:t xml:space="preserve"> </w:t>
      </w:r>
    </w:p>
    <w:p w:rsidR="008C6FFE" w:rsidRDefault="008C6FFE" w:rsidP="008C6FFE">
      <w:pPr>
        <w:numPr>
          <w:ilvl w:val="0"/>
          <w:numId w:val="9"/>
        </w:numPr>
        <w:snapToGrid w:val="0"/>
        <w:spacing w:line="276" w:lineRule="auto"/>
        <w:jc w:val="both"/>
      </w:pPr>
      <w:r>
        <w:t>L</w:t>
      </w:r>
      <w:r w:rsidRPr="008415C8">
        <w:rPr>
          <w:b/>
        </w:rPr>
        <w:t>ead organizations</w:t>
      </w:r>
      <w:r>
        <w:t xml:space="preserve"> toward economic success</w:t>
      </w:r>
      <w:r w:rsidRPr="008531EA">
        <w:t xml:space="preserve"> </w:t>
      </w:r>
    </w:p>
    <w:p w:rsidR="008C6FFE" w:rsidRPr="008415C8" w:rsidRDefault="008C6FFE" w:rsidP="008C6FFE">
      <w:pPr>
        <w:pStyle w:val="ListParagraph"/>
        <w:numPr>
          <w:ilvl w:val="0"/>
          <w:numId w:val="9"/>
        </w:numPr>
        <w:snapToGrid w:val="0"/>
        <w:contextualSpacing w:val="0"/>
        <w:rPr>
          <w:b/>
        </w:rPr>
      </w:pPr>
      <w:r>
        <w:t xml:space="preserve">Demonstrate the </w:t>
      </w:r>
      <w:r w:rsidRPr="008415C8">
        <w:rPr>
          <w:b/>
        </w:rPr>
        <w:t xml:space="preserve">highest standards of professionalism and ethics. </w:t>
      </w:r>
    </w:p>
    <w:p w:rsidR="00891124" w:rsidRDefault="00891124"/>
    <w:p w:rsidR="00891124" w:rsidRDefault="00891124"/>
    <w:p w:rsidR="00891124" w:rsidRDefault="00891124" w:rsidP="00891124">
      <w:pPr>
        <w:rPr>
          <w:b/>
          <w:bCs/>
          <w:i/>
          <w:iCs/>
        </w:rPr>
      </w:pPr>
      <w:r w:rsidRPr="003264CC">
        <w:rPr>
          <w:b/>
          <w:bCs/>
          <w:i/>
          <w:iCs/>
        </w:rPr>
        <w:t>Learning Goals &amp; Objectives</w:t>
      </w:r>
    </w:p>
    <w:p w:rsidR="00891124" w:rsidRPr="003264CC" w:rsidRDefault="00891124" w:rsidP="00891124"/>
    <w:p w:rsidR="00891124" w:rsidRPr="003264CC" w:rsidRDefault="00891124" w:rsidP="00891124">
      <w:pPr>
        <w:rPr>
          <w:b/>
        </w:rPr>
      </w:pPr>
      <w:r w:rsidRPr="003264CC">
        <w:rPr>
          <w:b/>
        </w:rPr>
        <w:t>LG1. Business expertise</w:t>
      </w:r>
      <w:r w:rsidRPr="003264CC">
        <w:rPr>
          <w:b/>
          <w:bCs/>
        </w:rPr>
        <w:t xml:space="preserve"> </w:t>
      </w:r>
    </w:p>
    <w:p w:rsidR="00891124" w:rsidRPr="003264CC" w:rsidRDefault="00891124" w:rsidP="00891124">
      <w:r w:rsidRPr="003264CC">
        <w:t xml:space="preserve">Students will have core competencies in: </w:t>
      </w:r>
    </w:p>
    <w:p w:rsidR="00891124" w:rsidRPr="008C6FFE" w:rsidRDefault="00891124" w:rsidP="00891124">
      <w:proofErr w:type="gramStart"/>
      <w:r w:rsidRPr="008C6FFE">
        <w:rPr>
          <w:bCs/>
        </w:rPr>
        <w:t>LO1-2.</w:t>
      </w:r>
      <w:proofErr w:type="gramEnd"/>
      <w:r w:rsidRPr="008C6FFE">
        <w:rPr>
          <w:bCs/>
        </w:rPr>
        <w:t xml:space="preserve">  </w:t>
      </w:r>
      <w:proofErr w:type="gramStart"/>
      <w:r w:rsidRPr="008C6FFE">
        <w:t>economics</w:t>
      </w:r>
      <w:proofErr w:type="gramEnd"/>
      <w:r w:rsidRPr="008C6FFE">
        <w:t xml:space="preserve">   </w:t>
      </w:r>
      <w:r w:rsidRPr="008C6FFE">
        <w:rPr>
          <w:bCs/>
        </w:rPr>
        <w:t xml:space="preserve">LO1-3.  </w:t>
      </w:r>
      <w:proofErr w:type="gramStart"/>
      <w:r w:rsidRPr="008C6FFE">
        <w:t>finance</w:t>
      </w:r>
      <w:proofErr w:type="gramEnd"/>
      <w:r w:rsidRPr="008C6FFE">
        <w:t xml:space="preserve">    </w:t>
      </w:r>
    </w:p>
    <w:p w:rsidR="00D83637" w:rsidRPr="003264CC" w:rsidRDefault="00D83637" w:rsidP="00891124"/>
    <w:p w:rsidR="00891124" w:rsidRPr="003264CC" w:rsidRDefault="00891124" w:rsidP="00891124">
      <w:pPr>
        <w:pStyle w:val="ListParagraph"/>
        <w:rPr>
          <w:b/>
          <w:bCs/>
        </w:rPr>
      </w:pPr>
    </w:p>
    <w:p w:rsidR="008C6FFE" w:rsidRPr="008C6FFE" w:rsidRDefault="008C6FFE" w:rsidP="008C6FFE">
      <w:pPr>
        <w:pStyle w:val="yiv1380566820msonormal"/>
        <w:spacing w:before="0" w:beforeAutospacing="0" w:after="0" w:afterAutospacing="0" w:line="240" w:lineRule="atLeast"/>
        <w:rPr>
          <w:rFonts w:ascii="Tahoma" w:hAnsi="Tahoma" w:cs="Tahoma"/>
          <w:b/>
          <w:color w:val="000000"/>
        </w:rPr>
      </w:pPr>
      <w:r w:rsidRPr="008C6FFE">
        <w:rPr>
          <w:b/>
          <w:color w:val="000000"/>
        </w:rPr>
        <w:t xml:space="preserve">LG4.  </w:t>
      </w:r>
      <w:r w:rsidRPr="008C6FFE">
        <w:rPr>
          <w:b/>
          <w:color w:val="000000"/>
        </w:rPr>
        <w:tab/>
        <w:t>Critical Thinking</w:t>
      </w:r>
    </w:p>
    <w:p w:rsidR="008C6FFE" w:rsidRPr="001D000B" w:rsidRDefault="008C6FFE" w:rsidP="008C6FFE">
      <w:pPr>
        <w:pStyle w:val="yiv1380566820msonormal"/>
        <w:spacing w:before="0" w:beforeAutospacing="0" w:after="0" w:afterAutospacing="0" w:line="240" w:lineRule="atLeast"/>
        <w:ind w:left="720"/>
        <w:jc w:val="both"/>
        <w:rPr>
          <w:color w:val="000000"/>
        </w:rPr>
      </w:pPr>
      <w:r w:rsidRPr="001D000B">
        <w:rPr>
          <w:color w:val="000000"/>
        </w:rPr>
        <w:t>Students will be able to evaluate issues and optimize opportunities based on available information, reason and good judgment.</w:t>
      </w:r>
    </w:p>
    <w:p w:rsidR="008C6FFE" w:rsidRPr="001D000B" w:rsidRDefault="008C6FFE" w:rsidP="008C6FFE">
      <w:pPr>
        <w:pStyle w:val="yiv1380566820msonormal"/>
        <w:spacing w:before="0" w:beforeAutospacing="0" w:after="0" w:afterAutospacing="0" w:line="240" w:lineRule="atLeast"/>
        <w:ind w:left="720"/>
        <w:jc w:val="both"/>
        <w:rPr>
          <w:rFonts w:ascii="Tahoma" w:hAnsi="Tahoma" w:cs="Tahoma"/>
          <w:color w:val="000000"/>
        </w:rPr>
      </w:pPr>
    </w:p>
    <w:p w:rsidR="008C6FFE" w:rsidRPr="008C6FFE" w:rsidRDefault="008C6FFE" w:rsidP="008C6FFE">
      <w:pPr>
        <w:pStyle w:val="yiv1380566820msonormal"/>
        <w:spacing w:before="0" w:beforeAutospacing="0" w:after="0" w:afterAutospacing="0" w:line="240" w:lineRule="atLeast"/>
        <w:rPr>
          <w:rFonts w:ascii="Tahoma" w:hAnsi="Tahoma" w:cs="Tahoma"/>
          <w:b/>
          <w:color w:val="000000"/>
        </w:rPr>
      </w:pPr>
      <w:r w:rsidRPr="008C6FFE">
        <w:rPr>
          <w:b/>
          <w:color w:val="000000"/>
        </w:rPr>
        <w:t xml:space="preserve">LG5.  </w:t>
      </w:r>
      <w:r w:rsidRPr="008C6FFE">
        <w:rPr>
          <w:b/>
          <w:color w:val="000000"/>
        </w:rPr>
        <w:tab/>
        <w:t>Applied Technology Skills</w:t>
      </w:r>
    </w:p>
    <w:p w:rsidR="008C6FFE" w:rsidRPr="001D000B" w:rsidRDefault="008C6FFE" w:rsidP="008C6FFE">
      <w:pPr>
        <w:pStyle w:val="yiv1380566820msonormal"/>
        <w:spacing w:before="0" w:beforeAutospacing="0" w:after="0" w:afterAutospacing="0" w:line="240" w:lineRule="atLeast"/>
        <w:ind w:left="720"/>
        <w:jc w:val="both"/>
        <w:rPr>
          <w:rFonts w:ascii="Tahoma" w:hAnsi="Tahoma" w:cs="Tahoma"/>
          <w:color w:val="000000"/>
        </w:rPr>
      </w:pPr>
      <w:r w:rsidRPr="001D000B">
        <w:rPr>
          <w:color w:val="000000"/>
        </w:rPr>
        <w:t xml:space="preserve">Students will have a functional understanding of business application </w:t>
      </w:r>
      <w:r>
        <w:rPr>
          <w:color w:val="000000"/>
        </w:rPr>
        <w:t>t</w:t>
      </w:r>
      <w:r w:rsidRPr="001D000B">
        <w:rPr>
          <w:color w:val="000000"/>
        </w:rPr>
        <w:t>echnologies.</w:t>
      </w:r>
    </w:p>
    <w:p w:rsidR="00891124" w:rsidRPr="003264CC" w:rsidRDefault="00891124" w:rsidP="00891124">
      <w:pPr>
        <w:pStyle w:val="ListParagraph"/>
        <w:rPr>
          <w:b/>
          <w:bCs/>
        </w:rPr>
      </w:pPr>
    </w:p>
    <w:p w:rsidR="00891124" w:rsidRPr="003264CC" w:rsidRDefault="00891124" w:rsidP="00891124">
      <w:pPr>
        <w:pStyle w:val="ListParagraph"/>
        <w:rPr>
          <w:b/>
          <w:bCs/>
        </w:rPr>
      </w:pPr>
    </w:p>
    <w:p w:rsidR="00891124" w:rsidRPr="003264CC" w:rsidRDefault="00891124" w:rsidP="00891124">
      <w:r w:rsidRPr="003264CC">
        <w:rPr>
          <w:b/>
          <w:bCs/>
        </w:rPr>
        <w:t xml:space="preserve">LG7. </w:t>
      </w:r>
      <w:r w:rsidRPr="003264CC">
        <w:t> </w:t>
      </w:r>
      <w:r w:rsidRPr="003264CC">
        <w:rPr>
          <w:b/>
          <w:bCs/>
        </w:rPr>
        <w:t>Global awareness</w:t>
      </w:r>
    </w:p>
    <w:p w:rsidR="00891124" w:rsidRPr="003264CC" w:rsidRDefault="00891124" w:rsidP="008C6FFE">
      <w:pPr>
        <w:ind w:firstLine="720"/>
      </w:pPr>
      <w:r w:rsidRPr="003264CC">
        <w:t>Students will be aware of global issues when making business decisions</w:t>
      </w:r>
    </w:p>
    <w:p w:rsidR="000324CD" w:rsidRDefault="000324CD">
      <w:pPr>
        <w:pStyle w:val="Heading1"/>
        <w:rPr>
          <w:u w:val="none"/>
        </w:rPr>
      </w:pPr>
      <w:r>
        <w:rPr>
          <w:u w:val="none"/>
        </w:rPr>
        <w:lastRenderedPageBreak/>
        <w:t>Course Description</w:t>
      </w:r>
    </w:p>
    <w:p w:rsidR="00CF72B7" w:rsidRDefault="00CF72B7" w:rsidP="00F3322E">
      <w:pPr>
        <w:jc w:val="both"/>
      </w:pPr>
    </w:p>
    <w:p w:rsidR="00D061D1" w:rsidRPr="00FE67C3" w:rsidRDefault="00D061D1" w:rsidP="00F3322E">
      <w:pPr>
        <w:jc w:val="both"/>
        <w:rPr>
          <w:rFonts w:eastAsia="Batang"/>
          <w:szCs w:val="20"/>
        </w:rPr>
      </w:pPr>
      <w:r w:rsidRPr="00FE67C3">
        <w:rPr>
          <w:rFonts w:eastAsia="Batang"/>
          <w:szCs w:val="20"/>
        </w:rPr>
        <w:t xml:space="preserve">This is a basic finance course discussing various aspects of the U.S financial system, including consideration of monetary standards, the organization and functioning of both depository institutions and the Federal Reserve System.  Issues related to the money supply, interest rates, and asset prices are emphasized.  Recent banking conditions and trends in financial institutions are also emphasized.  </w:t>
      </w:r>
    </w:p>
    <w:p w:rsidR="00D061D1" w:rsidRPr="00FE67C3" w:rsidRDefault="00D061D1" w:rsidP="00D061D1">
      <w:pPr>
        <w:rPr>
          <w:rFonts w:eastAsia="Batang"/>
          <w:szCs w:val="20"/>
        </w:rPr>
      </w:pPr>
      <w:r w:rsidRPr="00FE67C3">
        <w:rPr>
          <w:rFonts w:eastAsia="Batang"/>
          <w:szCs w:val="20"/>
        </w:rPr>
        <w:tab/>
      </w:r>
    </w:p>
    <w:p w:rsidR="00D061D1" w:rsidRDefault="00D061D1" w:rsidP="00B81BC9">
      <w:pPr>
        <w:jc w:val="both"/>
      </w:pPr>
      <w:r w:rsidRPr="00D061D1">
        <w:t xml:space="preserve">By the end of the course, conscientious students will have achieved the following objectives:  </w:t>
      </w:r>
    </w:p>
    <w:p w:rsidR="00B81BC9" w:rsidRPr="00D061D1" w:rsidRDefault="00B81BC9" w:rsidP="00B81BC9">
      <w:pPr>
        <w:jc w:val="both"/>
      </w:pPr>
    </w:p>
    <w:p w:rsidR="00D061D1" w:rsidRPr="00FE67C3" w:rsidRDefault="00D061D1" w:rsidP="00B81BC9">
      <w:pPr>
        <w:jc w:val="both"/>
        <w:rPr>
          <w:rFonts w:eastAsia="Batang"/>
          <w:szCs w:val="20"/>
        </w:rPr>
      </w:pPr>
      <w:r w:rsidRPr="00FE67C3">
        <w:rPr>
          <w:rFonts w:eastAsia="Batang"/>
          <w:szCs w:val="20"/>
          <w:lang w:eastAsia="ko-KR"/>
        </w:rPr>
        <w:t xml:space="preserve">1. </w:t>
      </w:r>
      <w:r w:rsidRPr="00FE67C3">
        <w:rPr>
          <w:rFonts w:eastAsia="Batang"/>
          <w:szCs w:val="20"/>
        </w:rPr>
        <w:t xml:space="preserve">Describe financial markets and the primary financial instruments in the </w:t>
      </w:r>
      <w:smartTag w:uri="urn:schemas-microsoft-com:office:smarttags" w:element="country-region">
        <w:smartTag w:uri="urn:schemas-microsoft-com:office:smarttags" w:element="place">
          <w:r w:rsidRPr="00FE67C3">
            <w:rPr>
              <w:rFonts w:eastAsia="Batang"/>
              <w:szCs w:val="20"/>
            </w:rPr>
            <w:t>U.S.</w:t>
          </w:r>
        </w:smartTag>
      </w:smartTag>
      <w:r w:rsidRPr="00FE67C3">
        <w:rPr>
          <w:rFonts w:eastAsia="Batang"/>
          <w:szCs w:val="20"/>
        </w:rPr>
        <w:t xml:space="preserve"> </w:t>
      </w:r>
    </w:p>
    <w:p w:rsidR="00D061D1" w:rsidRPr="00FE67C3" w:rsidRDefault="00D061D1" w:rsidP="00B81BC9">
      <w:pPr>
        <w:jc w:val="both"/>
        <w:rPr>
          <w:rFonts w:eastAsia="Batang"/>
          <w:szCs w:val="20"/>
        </w:rPr>
      </w:pPr>
      <w:r w:rsidRPr="00FE67C3">
        <w:rPr>
          <w:rFonts w:eastAsia="Batang"/>
          <w:szCs w:val="20"/>
          <w:lang w:eastAsia="ko-KR"/>
        </w:rPr>
        <w:t xml:space="preserve">2. </w:t>
      </w:r>
      <w:r w:rsidRPr="00FE67C3">
        <w:rPr>
          <w:rFonts w:eastAsia="Batang"/>
          <w:szCs w:val="20"/>
        </w:rPr>
        <w:t>Demonstrate an understanding of risk and its role in shaping financial decisions.</w:t>
      </w:r>
    </w:p>
    <w:p w:rsidR="00D061D1" w:rsidRPr="00FE67C3" w:rsidRDefault="00D061D1" w:rsidP="00B81BC9">
      <w:pPr>
        <w:jc w:val="both"/>
        <w:rPr>
          <w:rFonts w:eastAsia="Batang"/>
          <w:szCs w:val="20"/>
        </w:rPr>
      </w:pPr>
      <w:r w:rsidRPr="00FE67C3">
        <w:rPr>
          <w:rFonts w:eastAsia="Batang"/>
          <w:szCs w:val="20"/>
          <w:lang w:eastAsia="ko-KR"/>
        </w:rPr>
        <w:t xml:space="preserve">3. </w:t>
      </w:r>
      <w:r w:rsidRPr="00FE67C3">
        <w:rPr>
          <w:rFonts w:eastAsia="Batang"/>
          <w:szCs w:val="20"/>
        </w:rPr>
        <w:t>Identify the key means by which the economy can affect interest rates.</w:t>
      </w:r>
    </w:p>
    <w:p w:rsidR="00D061D1" w:rsidRPr="00FE67C3" w:rsidRDefault="00D061D1" w:rsidP="00B81BC9">
      <w:pPr>
        <w:jc w:val="both"/>
        <w:rPr>
          <w:rFonts w:eastAsia="Batang"/>
          <w:szCs w:val="20"/>
        </w:rPr>
      </w:pPr>
      <w:r w:rsidRPr="00FE67C3">
        <w:rPr>
          <w:rFonts w:eastAsia="Batang"/>
          <w:szCs w:val="20"/>
          <w:lang w:eastAsia="ko-KR"/>
        </w:rPr>
        <w:t xml:space="preserve">4. </w:t>
      </w:r>
      <w:r w:rsidRPr="00FE67C3">
        <w:rPr>
          <w:rFonts w:eastAsia="Batang"/>
          <w:szCs w:val="20"/>
        </w:rPr>
        <w:t>Explain the theoretical foundations and importance of stock market efficiency.</w:t>
      </w:r>
    </w:p>
    <w:p w:rsidR="00D061D1" w:rsidRPr="00FE67C3" w:rsidRDefault="00D061D1" w:rsidP="00B81BC9">
      <w:pPr>
        <w:jc w:val="both"/>
        <w:rPr>
          <w:rFonts w:eastAsia="Batang"/>
          <w:szCs w:val="20"/>
        </w:rPr>
      </w:pPr>
      <w:r w:rsidRPr="00FE67C3">
        <w:rPr>
          <w:rFonts w:eastAsia="Batang"/>
          <w:szCs w:val="20"/>
          <w:lang w:eastAsia="ko-KR"/>
        </w:rPr>
        <w:t xml:space="preserve">5. </w:t>
      </w:r>
      <w:r w:rsidRPr="00FE67C3">
        <w:rPr>
          <w:rFonts w:eastAsia="Batang"/>
          <w:szCs w:val="20"/>
        </w:rPr>
        <w:t>Demonstrate a basic understanding of key derivative instruments in financial markets.</w:t>
      </w:r>
    </w:p>
    <w:p w:rsidR="00D061D1" w:rsidRPr="00FE67C3" w:rsidRDefault="00D061D1" w:rsidP="00B81BC9">
      <w:pPr>
        <w:jc w:val="both"/>
        <w:rPr>
          <w:rFonts w:eastAsia="Batang"/>
          <w:szCs w:val="20"/>
        </w:rPr>
      </w:pPr>
      <w:r w:rsidRPr="00FE67C3">
        <w:rPr>
          <w:rFonts w:eastAsia="Batang"/>
          <w:szCs w:val="20"/>
          <w:lang w:eastAsia="ko-KR"/>
        </w:rPr>
        <w:t xml:space="preserve">6. </w:t>
      </w:r>
      <w:r w:rsidRPr="00FE67C3">
        <w:rPr>
          <w:rFonts w:eastAsia="Batang"/>
          <w:szCs w:val="20"/>
        </w:rPr>
        <w:t>Explain the theoretical foundations of financial intermediation versus direct finance.</w:t>
      </w:r>
    </w:p>
    <w:p w:rsidR="00D061D1" w:rsidRPr="00FE67C3" w:rsidRDefault="00D061D1" w:rsidP="00B81BC9">
      <w:pPr>
        <w:jc w:val="both"/>
        <w:rPr>
          <w:rFonts w:eastAsia="Batang"/>
          <w:szCs w:val="20"/>
        </w:rPr>
      </w:pPr>
      <w:r w:rsidRPr="00FE67C3">
        <w:rPr>
          <w:rFonts w:eastAsia="Batang"/>
          <w:szCs w:val="20"/>
          <w:lang w:eastAsia="ko-KR"/>
        </w:rPr>
        <w:t xml:space="preserve">7. </w:t>
      </w:r>
      <w:r w:rsidRPr="00FE67C3">
        <w:rPr>
          <w:rFonts w:eastAsia="Batang"/>
          <w:szCs w:val="20"/>
        </w:rPr>
        <w:t>Articulate an understanding of current monetary policy and the impact it has on the economy.</w:t>
      </w:r>
    </w:p>
    <w:p w:rsidR="00CF72B7" w:rsidRPr="00D061D1" w:rsidRDefault="00CF72B7" w:rsidP="00CF72B7"/>
    <w:p w:rsidR="00CF72B7" w:rsidRDefault="00CF72B7" w:rsidP="00B53D21"/>
    <w:p w:rsidR="006B0644" w:rsidRPr="00F30410" w:rsidRDefault="006B0644" w:rsidP="00B53D21">
      <w:pPr>
        <w:rPr>
          <w:b/>
        </w:rPr>
      </w:pPr>
    </w:p>
    <w:p w:rsidR="00B53D21" w:rsidRDefault="00B53D21" w:rsidP="00B81BC9">
      <w:pPr>
        <w:pStyle w:val="Heading1"/>
        <w:jc w:val="both"/>
        <w:rPr>
          <w:u w:val="none"/>
        </w:rPr>
      </w:pPr>
      <w:r>
        <w:rPr>
          <w:u w:val="none"/>
        </w:rPr>
        <w:t>Required Text</w:t>
      </w:r>
    </w:p>
    <w:p w:rsidR="00D061D1" w:rsidRDefault="00D061D1" w:rsidP="00B81BC9">
      <w:pPr>
        <w:jc w:val="both"/>
        <w:rPr>
          <w:rFonts w:eastAsia="Batang"/>
          <w:szCs w:val="20"/>
        </w:rPr>
      </w:pPr>
      <w:proofErr w:type="gramStart"/>
      <w:r w:rsidRPr="00FE67C3">
        <w:rPr>
          <w:rFonts w:eastAsia="Batang"/>
          <w:szCs w:val="20"/>
        </w:rPr>
        <w:t xml:space="preserve">Money, Banking, and Financial Markets, Stephen G. </w:t>
      </w:r>
      <w:proofErr w:type="spellStart"/>
      <w:r w:rsidRPr="00FE67C3">
        <w:rPr>
          <w:rFonts w:eastAsia="Batang"/>
          <w:szCs w:val="20"/>
        </w:rPr>
        <w:t>Cecchetti</w:t>
      </w:r>
      <w:proofErr w:type="spellEnd"/>
      <w:r w:rsidRPr="00FE67C3">
        <w:rPr>
          <w:rFonts w:eastAsia="Batang"/>
          <w:szCs w:val="20"/>
        </w:rPr>
        <w:t>, (</w:t>
      </w:r>
      <w:r w:rsidR="00033F54">
        <w:rPr>
          <w:rFonts w:eastAsia="Batang"/>
          <w:szCs w:val="20"/>
        </w:rPr>
        <w:t>3rd</w:t>
      </w:r>
      <w:r w:rsidRPr="00FE67C3">
        <w:rPr>
          <w:rFonts w:eastAsia="Batang"/>
          <w:szCs w:val="20"/>
        </w:rPr>
        <w:t xml:space="preserve"> Ed.)</w:t>
      </w:r>
      <w:proofErr w:type="gramEnd"/>
      <w:r w:rsidRPr="00FE67C3">
        <w:rPr>
          <w:rFonts w:eastAsia="Batang"/>
          <w:szCs w:val="20"/>
        </w:rPr>
        <w:t xml:space="preserve"> </w:t>
      </w:r>
      <w:proofErr w:type="gramStart"/>
      <w:r w:rsidRPr="00FE67C3">
        <w:rPr>
          <w:rFonts w:eastAsia="Batang"/>
          <w:szCs w:val="20"/>
        </w:rPr>
        <w:t>McGraw-Hill Irwin, 20</w:t>
      </w:r>
      <w:r w:rsidR="00033F54">
        <w:rPr>
          <w:rFonts w:eastAsia="Batang"/>
          <w:szCs w:val="20"/>
        </w:rPr>
        <w:t>11</w:t>
      </w:r>
      <w:r w:rsidRPr="00FE67C3">
        <w:rPr>
          <w:rFonts w:eastAsia="Batang"/>
          <w:szCs w:val="20"/>
        </w:rPr>
        <w:t>.</w:t>
      </w:r>
      <w:proofErr w:type="gramEnd"/>
    </w:p>
    <w:p w:rsidR="008C6FFE" w:rsidRPr="00FE67C3" w:rsidRDefault="008C6FFE" w:rsidP="00B81BC9">
      <w:pPr>
        <w:jc w:val="both"/>
        <w:rPr>
          <w:rFonts w:eastAsia="Batang"/>
          <w:szCs w:val="20"/>
        </w:rPr>
      </w:pPr>
      <w:r>
        <w:rPr>
          <w:rFonts w:eastAsia="Batang"/>
          <w:szCs w:val="20"/>
        </w:rPr>
        <w:t>ISBN-13: 978-0-07-337590-8</w:t>
      </w:r>
    </w:p>
    <w:p w:rsidR="00CF72B7" w:rsidRDefault="00CF72B7" w:rsidP="00CF72B7">
      <w:pPr>
        <w:jc w:val="both"/>
      </w:pPr>
    </w:p>
    <w:p w:rsidR="00CF72B7" w:rsidRPr="00BA7921" w:rsidRDefault="00CF72B7" w:rsidP="00CF72B7">
      <w:pPr>
        <w:jc w:val="both"/>
      </w:pPr>
      <w:r w:rsidRPr="00BA7921">
        <w:t xml:space="preserve">You will also need a </w:t>
      </w:r>
      <w:r w:rsidRPr="005718DB">
        <w:rPr>
          <w:b/>
        </w:rPr>
        <w:t>financial calculator</w:t>
      </w:r>
      <w:r w:rsidR="00B81BC9">
        <w:rPr>
          <w:b/>
        </w:rPr>
        <w:t xml:space="preserve"> or a laptop</w:t>
      </w:r>
      <w:r w:rsidRPr="00BA7921">
        <w:t xml:space="preserve">. </w:t>
      </w:r>
      <w:r>
        <w:t>Standard scientific or financial calculators are permitted for all exams. Calculators that store text are not permitted.</w:t>
      </w:r>
    </w:p>
    <w:p w:rsidR="00CF72B7" w:rsidRDefault="00CF72B7" w:rsidP="00CF72B7">
      <w:pPr>
        <w:jc w:val="both"/>
      </w:pPr>
    </w:p>
    <w:p w:rsidR="00E06F3E" w:rsidRPr="009A1FB1" w:rsidRDefault="00E06F3E" w:rsidP="00E06F3E">
      <w:pPr>
        <w:jc w:val="both"/>
        <w:rPr>
          <w:b/>
        </w:rPr>
      </w:pPr>
      <w:r w:rsidRPr="009A1FB1">
        <w:rPr>
          <w:b/>
        </w:rPr>
        <w:t>Class w</w:t>
      </w:r>
      <w:r w:rsidR="00C019DB">
        <w:rPr>
          <w:b/>
        </w:rPr>
        <w:t>ebsite and complementary materials</w:t>
      </w:r>
    </w:p>
    <w:p w:rsidR="00E06F3E" w:rsidRPr="00EE1233" w:rsidRDefault="00E06F3E" w:rsidP="00E06F3E">
      <w:pPr>
        <w:jc w:val="both"/>
      </w:pPr>
      <w:r>
        <w:t>www.jufinance.com/fin310_13f</w:t>
      </w:r>
    </w:p>
    <w:p w:rsidR="00720A7C" w:rsidRPr="008F3D55" w:rsidRDefault="00720A7C" w:rsidP="00720A7C">
      <w:pPr>
        <w:pStyle w:val="NormalWeb"/>
      </w:pPr>
      <w:r w:rsidRPr="008F3D55">
        <w:rPr>
          <w:bCs/>
        </w:rPr>
        <w:t xml:space="preserve">Economic Indicators: </w:t>
      </w:r>
      <w:r>
        <w:rPr>
          <w:bCs/>
        </w:rPr>
        <w:t xml:space="preserve">CNBC Squawk Box has a panel discussion of the economic indicator after the releasing of the indicator. </w:t>
      </w:r>
      <w:r w:rsidRPr="008F3D55">
        <w:t>CNBC usually airs this between 8:00-8:45 on the day of the announcement.</w:t>
      </w:r>
    </w:p>
    <w:p w:rsidR="00720A7C" w:rsidRDefault="00720A7C" w:rsidP="00720A7C">
      <w:pPr>
        <w:pStyle w:val="NormalWeb"/>
      </w:pPr>
      <w:r>
        <w:t xml:space="preserve">In general, </w:t>
      </w:r>
      <w:r w:rsidRPr="008F3D55">
        <w:t>CNBC provide a key as to what data to consider</w:t>
      </w:r>
      <w:r>
        <w:t xml:space="preserve">, its impact on </w:t>
      </w:r>
      <w:r w:rsidRPr="008F3D55">
        <w:t>the current and future state of the economy, financ</w:t>
      </w:r>
      <w:r>
        <w:t>ial markets, and interest rates, etc.</w:t>
      </w:r>
    </w:p>
    <w:p w:rsidR="00720A7C" w:rsidRDefault="00720A7C" w:rsidP="00720A7C">
      <w:pPr>
        <w:pStyle w:val="NormalWeb"/>
      </w:pPr>
      <w:r w:rsidRPr="008F3D55">
        <w:t xml:space="preserve">You are also expected to read various business publications, viewing various websites that review and analyze economic data, and perhaps watching various </w:t>
      </w:r>
      <w:proofErr w:type="gramStart"/>
      <w:r w:rsidRPr="008F3D55">
        <w:t>business</w:t>
      </w:r>
      <w:proofErr w:type="gramEnd"/>
      <w:r w:rsidRPr="008F3D55">
        <w:t xml:space="preserve"> TV shows like CNBC, </w:t>
      </w:r>
      <w:proofErr w:type="spellStart"/>
      <w:r w:rsidRPr="008F3D55">
        <w:t>MoneyLine</w:t>
      </w:r>
      <w:proofErr w:type="spellEnd"/>
      <w:r w:rsidRPr="008F3D55">
        <w:t xml:space="preserve"> (CNN), Wall Street Week (PBS), Bloomberg, etc.</w:t>
      </w:r>
    </w:p>
    <w:p w:rsidR="006023F7" w:rsidRDefault="006023F7" w:rsidP="00720A7C">
      <w:pPr>
        <w:pStyle w:val="NormalWeb"/>
      </w:pPr>
    </w:p>
    <w:p w:rsidR="006023F7" w:rsidRPr="006023F7" w:rsidRDefault="006023F7" w:rsidP="00720A7C">
      <w:pPr>
        <w:pStyle w:val="NormalWeb"/>
        <w:rPr>
          <w:b/>
        </w:rPr>
      </w:pPr>
      <w:r w:rsidRPr="006023F7">
        <w:rPr>
          <w:b/>
        </w:rPr>
        <w:lastRenderedPageBreak/>
        <w:t>Field Trip and Guest Speaker</w:t>
      </w:r>
    </w:p>
    <w:p w:rsidR="006023F7" w:rsidRDefault="006023F7" w:rsidP="006023F7">
      <w:pPr>
        <w:pStyle w:val="NormalWeb"/>
        <w:numPr>
          <w:ilvl w:val="0"/>
          <w:numId w:val="11"/>
        </w:numPr>
      </w:pPr>
      <w:r>
        <w:t xml:space="preserve">We will visit Federal Reserve Bank of Atlanta Jacksonville branch. Exact date and time will be announced.  </w:t>
      </w:r>
    </w:p>
    <w:p w:rsidR="006023F7" w:rsidRDefault="006023F7" w:rsidP="006023F7">
      <w:pPr>
        <w:pStyle w:val="NormalWeb"/>
        <w:numPr>
          <w:ilvl w:val="0"/>
          <w:numId w:val="11"/>
        </w:numPr>
      </w:pPr>
      <w:r>
        <w:t xml:space="preserve">A guest speaker from a local mutual fund will give us lecture regarding the mutual fund industry. Exact date and time will be announced.  </w:t>
      </w:r>
    </w:p>
    <w:p w:rsidR="00CF72B7" w:rsidRDefault="00CF72B7" w:rsidP="00CF72B7">
      <w:pPr>
        <w:jc w:val="both"/>
      </w:pPr>
    </w:p>
    <w:p w:rsidR="000324CD" w:rsidRDefault="000324CD">
      <w:pPr>
        <w:pStyle w:val="Heading1"/>
        <w:rPr>
          <w:u w:val="none"/>
        </w:rPr>
      </w:pPr>
      <w:r>
        <w:rPr>
          <w:u w:val="none"/>
        </w:rPr>
        <w:t>Grading</w:t>
      </w:r>
    </w:p>
    <w:p w:rsidR="000324CD" w:rsidRDefault="000324CD">
      <w:pPr>
        <w:pStyle w:val="Heading2"/>
        <w:rPr>
          <w:b/>
        </w:rPr>
      </w:pPr>
      <w:r>
        <w:rPr>
          <w:b/>
        </w:rPr>
        <w:t>Assignments</w:t>
      </w:r>
    </w:p>
    <w:p w:rsidR="000324CD" w:rsidRDefault="000324CD">
      <w:r>
        <w:t xml:space="preserve">4 Exams </w:t>
      </w:r>
      <w:r>
        <w:tab/>
      </w:r>
      <w:r>
        <w:tab/>
      </w:r>
      <w:r>
        <w:tab/>
      </w:r>
      <w:r w:rsidR="00891124">
        <w:t>6</w:t>
      </w:r>
      <w:r>
        <w:t>0%</w:t>
      </w:r>
    </w:p>
    <w:p w:rsidR="00D061D1" w:rsidRDefault="00D061D1">
      <w:r>
        <w:t>Term Project</w:t>
      </w:r>
      <w:r>
        <w:tab/>
      </w:r>
      <w:r>
        <w:tab/>
      </w:r>
      <w:r>
        <w:tab/>
        <w:t>20%</w:t>
      </w:r>
    </w:p>
    <w:p w:rsidR="000324CD" w:rsidRDefault="00CF72B7">
      <w:r>
        <w:t xml:space="preserve">Homework </w:t>
      </w:r>
      <w:r>
        <w:tab/>
      </w:r>
      <w:r>
        <w:tab/>
      </w:r>
      <w:r w:rsidR="000324CD">
        <w:tab/>
      </w:r>
      <w:r w:rsidR="00891124">
        <w:t>2</w:t>
      </w:r>
      <w:r w:rsidR="000324CD">
        <w:t>0%</w:t>
      </w:r>
    </w:p>
    <w:p w:rsidR="000324CD" w:rsidRDefault="000324CD">
      <w:r>
        <w:t>Extra Credit</w:t>
      </w:r>
      <w:r>
        <w:tab/>
      </w:r>
      <w:r>
        <w:tab/>
      </w:r>
      <w:r>
        <w:tab/>
      </w:r>
      <w:r w:rsidR="008C6FFE">
        <w:t>5%</w:t>
      </w:r>
    </w:p>
    <w:p w:rsidR="000324CD" w:rsidRDefault="000324CD"/>
    <w:p w:rsidR="000324CD" w:rsidRDefault="000324CD">
      <w:pPr>
        <w:pStyle w:val="Heading2"/>
        <w:rPr>
          <w:b/>
        </w:rPr>
      </w:pPr>
      <w:r>
        <w:rPr>
          <w:b/>
        </w:rPr>
        <w:t>Scale</w:t>
      </w:r>
    </w:p>
    <w:p w:rsidR="000324CD" w:rsidRDefault="000324CD">
      <w:r>
        <w:t>A</w:t>
      </w:r>
      <w:r>
        <w:tab/>
        <w:t>90 - 100%</w:t>
      </w:r>
      <w:r>
        <w:tab/>
        <w:t xml:space="preserve">  </w:t>
      </w:r>
      <w:r>
        <w:tab/>
        <w:t>B</w:t>
      </w:r>
      <w:r>
        <w:tab/>
        <w:t>80– 87.5%</w:t>
      </w:r>
      <w:r>
        <w:tab/>
      </w:r>
      <w:r>
        <w:tab/>
        <w:t>B+</w:t>
      </w:r>
      <w:r>
        <w:tab/>
        <w:t>87.5 – 89%</w:t>
      </w:r>
      <w:r>
        <w:tab/>
      </w:r>
    </w:p>
    <w:p w:rsidR="000324CD" w:rsidRDefault="000324CD">
      <w:r>
        <w:t>C+</w:t>
      </w:r>
      <w:r>
        <w:tab/>
        <w:t>77.5 – 79%</w:t>
      </w:r>
      <w:r>
        <w:tab/>
      </w:r>
      <w:r>
        <w:tab/>
        <w:t>C</w:t>
      </w:r>
      <w:r>
        <w:tab/>
        <w:t>70 – 77.5%</w:t>
      </w:r>
      <w:r>
        <w:tab/>
      </w:r>
      <w:r>
        <w:tab/>
        <w:t>D+</w:t>
      </w:r>
      <w:r>
        <w:tab/>
        <w:t>67.5 – 69%</w:t>
      </w:r>
      <w:r>
        <w:tab/>
      </w:r>
    </w:p>
    <w:p w:rsidR="000324CD" w:rsidRDefault="000324CD">
      <w:r>
        <w:t>D</w:t>
      </w:r>
      <w:r>
        <w:tab/>
        <w:t>60 – 67.5%</w:t>
      </w:r>
      <w:r>
        <w:tab/>
      </w:r>
      <w:r>
        <w:tab/>
        <w:t>F</w:t>
      </w:r>
      <w:r>
        <w:tab/>
        <w:t>0 – 59%</w:t>
      </w:r>
    </w:p>
    <w:p w:rsidR="000324CD" w:rsidRDefault="000324CD">
      <w:r>
        <w:t xml:space="preserve">  </w:t>
      </w:r>
    </w:p>
    <w:p w:rsidR="000324CD" w:rsidRDefault="000324CD">
      <w:pPr>
        <w:pStyle w:val="Heading2"/>
        <w:rPr>
          <w:b/>
          <w:i w:val="0"/>
          <w:iCs/>
        </w:rPr>
      </w:pPr>
      <w:r>
        <w:rPr>
          <w:b/>
          <w:i w:val="0"/>
          <w:iCs/>
        </w:rPr>
        <w:t xml:space="preserve">Exams  </w:t>
      </w:r>
      <w:r w:rsidR="00033F54">
        <w:rPr>
          <w:b/>
          <w:i w:val="0"/>
          <w:iCs/>
        </w:rPr>
        <w:t>6</w:t>
      </w:r>
      <w:r>
        <w:rPr>
          <w:b/>
          <w:i w:val="0"/>
          <w:iCs/>
        </w:rPr>
        <w:t>0%</w:t>
      </w:r>
    </w:p>
    <w:p w:rsidR="000324CD" w:rsidRDefault="000324CD" w:rsidP="00F3322E">
      <w:pPr>
        <w:jc w:val="both"/>
      </w:pPr>
      <w:r>
        <w:t xml:space="preserve">Four exams will be given during the semester.  </w:t>
      </w:r>
      <w:r w:rsidR="00581D60">
        <w:t>Exams are closed book and closed note</w:t>
      </w:r>
      <w:r w:rsidR="00581D60" w:rsidRPr="00091C17">
        <w:t>.</w:t>
      </w:r>
      <w:r w:rsidR="00581D60">
        <w:t xml:space="preserve"> </w:t>
      </w:r>
      <w:r>
        <w:t>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81D60" w:rsidRDefault="00581D60" w:rsidP="00F3322E">
      <w:pPr>
        <w:jc w:val="both"/>
      </w:pPr>
      <w:r>
        <w:t xml:space="preserve">Exams later in the semester will tend to focus on new material, however I may re-examine some older material, especially on the final. As exams approach, I will provide more information as to what types of questions you should expect. Also, note that the material we cover in the earlier exams provides a basis for understanding the material in the remainder of the course. </w:t>
      </w:r>
    </w:p>
    <w:p w:rsidR="00581D60" w:rsidRDefault="00581D60" w:rsidP="00581D60">
      <w:pPr>
        <w:jc w:val="both"/>
      </w:pPr>
    </w:p>
    <w:p w:rsidR="00EE75E9" w:rsidRDefault="00EE75E9" w:rsidP="00D061D1">
      <w:pPr>
        <w:rPr>
          <w:b/>
        </w:rPr>
      </w:pPr>
    </w:p>
    <w:p w:rsidR="00D061D1" w:rsidRDefault="00D061D1" w:rsidP="00D061D1">
      <w:pPr>
        <w:rPr>
          <w:b/>
        </w:rPr>
      </w:pPr>
      <w:r>
        <w:rPr>
          <w:b/>
        </w:rPr>
        <w:t xml:space="preserve">Term </w:t>
      </w:r>
      <w:r w:rsidRPr="00521388">
        <w:rPr>
          <w:b/>
        </w:rPr>
        <w:t>Project 20%</w:t>
      </w:r>
    </w:p>
    <w:p w:rsidR="00792638" w:rsidRDefault="00792638" w:rsidP="00792638">
      <w:pPr>
        <w:pStyle w:val="NormalWeb"/>
      </w:pPr>
      <w:r>
        <w:t xml:space="preserve">One purpose of this project is to get familiar with the financial market and institutions. The second purpose is to get familiar with the databases subscribed by JU. The databases are hosted by JU library. </w:t>
      </w:r>
    </w:p>
    <w:p w:rsidR="00792638" w:rsidRDefault="00792638" w:rsidP="00792638">
      <w:pPr>
        <w:pStyle w:val="NormalWeb"/>
      </w:pPr>
      <w:r>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792638" w:rsidRDefault="00067EBA" w:rsidP="00792638">
      <w:pPr>
        <w:pStyle w:val="NormalWeb"/>
      </w:pPr>
      <w:r>
        <w:t xml:space="preserve">Carefully follow the steps below. </w:t>
      </w:r>
    </w:p>
    <w:p w:rsidR="004C6201" w:rsidRDefault="00067EBA" w:rsidP="00B43099">
      <w:pPr>
        <w:pStyle w:val="NormalWeb"/>
        <w:numPr>
          <w:ilvl w:val="0"/>
          <w:numId w:val="10"/>
        </w:numPr>
      </w:pPr>
      <w:r>
        <w:t xml:space="preserve">Choose a firm to study, such as AAPL. </w:t>
      </w:r>
    </w:p>
    <w:p w:rsidR="00B43099" w:rsidRDefault="00067EBA" w:rsidP="00B43099">
      <w:pPr>
        <w:pStyle w:val="NormalWeb"/>
        <w:numPr>
          <w:ilvl w:val="0"/>
          <w:numId w:val="10"/>
        </w:numPr>
      </w:pPr>
      <w:r>
        <w:lastRenderedPageBreak/>
        <w:t xml:space="preserve">Go to </w:t>
      </w:r>
      <w:proofErr w:type="spellStart"/>
      <w:r>
        <w:t>V</w:t>
      </w:r>
      <w:r w:rsidR="00B43099">
        <w:t>alueline</w:t>
      </w:r>
      <w:proofErr w:type="spellEnd"/>
      <w:r w:rsidR="00B43099">
        <w:t xml:space="preserve"> database. </w:t>
      </w:r>
      <w:r>
        <w:t>Locate</w:t>
      </w:r>
      <w:r w:rsidR="00B43099">
        <w:t xml:space="preserve"> the report of the firm in </w:t>
      </w:r>
      <w:proofErr w:type="spellStart"/>
      <w:r>
        <w:t>V</w:t>
      </w:r>
      <w:r w:rsidR="00B43099">
        <w:t>alueline</w:t>
      </w:r>
      <w:proofErr w:type="spellEnd"/>
      <w:r w:rsidR="00B43099">
        <w:t xml:space="preserve">. </w:t>
      </w:r>
      <w:r>
        <w:t xml:space="preserve">Save it. </w:t>
      </w:r>
    </w:p>
    <w:p w:rsidR="002B2C3E" w:rsidRDefault="00B43099" w:rsidP="00B43099">
      <w:pPr>
        <w:pStyle w:val="NormalWeb"/>
        <w:numPr>
          <w:ilvl w:val="0"/>
          <w:numId w:val="10"/>
        </w:numPr>
      </w:pPr>
      <w:r>
        <w:t xml:space="preserve">Go to </w:t>
      </w:r>
      <w:proofErr w:type="spellStart"/>
      <w:r w:rsidR="00067EBA">
        <w:t>M</w:t>
      </w:r>
      <w:r>
        <w:t>ergent</w:t>
      </w:r>
      <w:proofErr w:type="spellEnd"/>
      <w:r>
        <w:t xml:space="preserve"> database. </w:t>
      </w:r>
    </w:p>
    <w:p w:rsidR="00B43099" w:rsidRDefault="00067EBA" w:rsidP="002B2C3E">
      <w:pPr>
        <w:pStyle w:val="NormalWeb"/>
        <w:numPr>
          <w:ilvl w:val="1"/>
          <w:numId w:val="10"/>
        </w:numPr>
      </w:pPr>
      <w:r>
        <w:t>Collect</w:t>
      </w:r>
      <w:r w:rsidR="00B43099">
        <w:t xml:space="preserve"> </w:t>
      </w:r>
      <w:r>
        <w:t xml:space="preserve">the information of </w:t>
      </w:r>
      <w:r w:rsidR="00CC4B85">
        <w:t xml:space="preserve">the </w:t>
      </w:r>
      <w:r>
        <w:t>executives. Any comments?</w:t>
      </w:r>
    </w:p>
    <w:p w:rsidR="002B2C3E" w:rsidRDefault="00067EBA" w:rsidP="002B2C3E">
      <w:pPr>
        <w:pStyle w:val="NormalWeb"/>
        <w:numPr>
          <w:ilvl w:val="1"/>
          <w:numId w:val="10"/>
        </w:numPr>
      </w:pPr>
      <w:r>
        <w:t>Collect the</w:t>
      </w:r>
      <w:r w:rsidR="002B2C3E">
        <w:t xml:space="preserve"> ownership information. </w:t>
      </w:r>
      <w:r>
        <w:t>Comments?</w:t>
      </w:r>
    </w:p>
    <w:p w:rsidR="002B2C3E" w:rsidRDefault="00067EBA" w:rsidP="002B2C3E">
      <w:pPr>
        <w:pStyle w:val="NormalWeb"/>
        <w:numPr>
          <w:ilvl w:val="1"/>
          <w:numId w:val="10"/>
        </w:numPr>
      </w:pPr>
      <w:r>
        <w:t>Locate the</w:t>
      </w:r>
      <w:r w:rsidR="002B2C3E">
        <w:t xml:space="preserve"> </w:t>
      </w:r>
      <w:r>
        <w:t xml:space="preserve">top 10 institutional investors of this firm. </w:t>
      </w:r>
    </w:p>
    <w:p w:rsidR="00067EBA" w:rsidRDefault="00067EBA" w:rsidP="00067EBA">
      <w:pPr>
        <w:pStyle w:val="NormalWeb"/>
        <w:numPr>
          <w:ilvl w:val="2"/>
          <w:numId w:val="10"/>
        </w:numPr>
      </w:pPr>
      <w:r>
        <w:t xml:space="preserve">What types of institutions are they? You can </w:t>
      </w:r>
      <w:proofErr w:type="spellStart"/>
      <w:r>
        <w:t>google</w:t>
      </w:r>
      <w:proofErr w:type="spellEnd"/>
      <w:r>
        <w:t xml:space="preserve"> each institution to answer this question. </w:t>
      </w:r>
    </w:p>
    <w:p w:rsidR="00067EBA" w:rsidRDefault="00067EBA" w:rsidP="00067EBA">
      <w:pPr>
        <w:pStyle w:val="NormalWeb"/>
        <w:numPr>
          <w:ilvl w:val="2"/>
          <w:numId w:val="10"/>
        </w:numPr>
      </w:pPr>
      <w:r>
        <w:t xml:space="preserve">Write down the brief history of each institution. </w:t>
      </w:r>
    </w:p>
    <w:p w:rsidR="00792638" w:rsidRDefault="00067EBA" w:rsidP="002B2C3E">
      <w:pPr>
        <w:pStyle w:val="NormalWeb"/>
        <w:numPr>
          <w:ilvl w:val="1"/>
          <w:numId w:val="10"/>
        </w:numPr>
      </w:pPr>
      <w:r>
        <w:t xml:space="preserve">Choose the data items that you want to remind of other students. Generate a report using report builder in </w:t>
      </w:r>
      <w:proofErr w:type="spellStart"/>
      <w:r>
        <w:t>Mergent</w:t>
      </w:r>
      <w:proofErr w:type="spellEnd"/>
      <w:r>
        <w:t xml:space="preserve">. </w:t>
      </w:r>
      <w:r w:rsidR="00720A7C">
        <w:t xml:space="preserve">Save your report. </w:t>
      </w:r>
    </w:p>
    <w:p w:rsidR="00B43099" w:rsidRDefault="00720A7C" w:rsidP="00B43099">
      <w:pPr>
        <w:pStyle w:val="NormalWeb"/>
        <w:numPr>
          <w:ilvl w:val="0"/>
          <w:numId w:val="10"/>
        </w:numPr>
      </w:pPr>
      <w:r>
        <w:t xml:space="preserve">Go to Lexis </w:t>
      </w:r>
      <w:proofErr w:type="spellStart"/>
      <w:r>
        <w:t>Nexis</w:t>
      </w:r>
      <w:proofErr w:type="spellEnd"/>
      <w:r>
        <w:t xml:space="preserve"> database. Search for recent news regarding the ownership changes among institutions in the prior month or longer. Your comments?</w:t>
      </w:r>
    </w:p>
    <w:p w:rsidR="00720A7C" w:rsidRPr="008F3D55" w:rsidRDefault="00720A7C" w:rsidP="00B43099">
      <w:pPr>
        <w:pStyle w:val="NormalWeb"/>
        <w:numPr>
          <w:ilvl w:val="0"/>
          <w:numId w:val="10"/>
        </w:numPr>
      </w:pPr>
      <w:r>
        <w:t xml:space="preserve">Close up your report by summarizing the additional information provided by the three databases, beyond what is available in Google </w:t>
      </w:r>
      <w:r w:rsidR="00CC4B85">
        <w:t>finance</w:t>
      </w:r>
      <w:r>
        <w:t xml:space="preserve">. </w:t>
      </w:r>
    </w:p>
    <w:p w:rsidR="004C6201" w:rsidRPr="008F3D55" w:rsidRDefault="000A1045" w:rsidP="004C6201">
      <w:pPr>
        <w:pStyle w:val="NormalWeb"/>
      </w:pPr>
      <w:r w:rsidRPr="008F3D55">
        <w:t xml:space="preserve">This project </w:t>
      </w:r>
      <w:r w:rsidR="004C6201" w:rsidRPr="008F3D55">
        <w:t xml:space="preserve">will be due </w:t>
      </w:r>
      <w:r w:rsidRPr="008F3D55">
        <w:t xml:space="preserve">on the final exam date. </w:t>
      </w:r>
    </w:p>
    <w:p w:rsidR="00581D60" w:rsidRDefault="00581D60" w:rsidP="00581D60">
      <w:pPr>
        <w:jc w:val="both"/>
      </w:pPr>
    </w:p>
    <w:p w:rsidR="00581D60" w:rsidRPr="00581D60" w:rsidRDefault="00581D60" w:rsidP="00581D60">
      <w:pPr>
        <w:pStyle w:val="Heading1"/>
        <w:spacing w:after="120"/>
        <w:rPr>
          <w:szCs w:val="24"/>
          <w:u w:val="none"/>
        </w:rPr>
      </w:pPr>
      <w:r w:rsidRPr="00581D60">
        <w:rPr>
          <w:szCs w:val="24"/>
          <w:u w:val="none"/>
        </w:rPr>
        <w:t xml:space="preserve">Homework </w:t>
      </w:r>
      <w:r w:rsidR="00891124">
        <w:rPr>
          <w:szCs w:val="24"/>
          <w:u w:val="none"/>
        </w:rPr>
        <w:t>2</w:t>
      </w:r>
      <w:r w:rsidRPr="00581D60">
        <w:rPr>
          <w:szCs w:val="24"/>
          <w:u w:val="none"/>
        </w:rPr>
        <w:t>0%</w:t>
      </w:r>
    </w:p>
    <w:p w:rsidR="00581D60" w:rsidRDefault="00581D60" w:rsidP="00581D60">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0324CD" w:rsidRDefault="000324CD"/>
    <w:p w:rsidR="00891124" w:rsidRDefault="00891124"/>
    <w:p w:rsidR="000324CD" w:rsidRDefault="000324CD">
      <w:pPr>
        <w:pStyle w:val="Heading3"/>
        <w:numPr>
          <w:ilvl w:val="0"/>
          <w:numId w:val="0"/>
        </w:numPr>
        <w:rPr>
          <w:bCs/>
        </w:rPr>
      </w:pPr>
      <w:r>
        <w:rPr>
          <w:bCs/>
        </w:rPr>
        <w:t>Class Activities/Particiaption</w:t>
      </w:r>
      <w:r w:rsidR="00581D60">
        <w:rPr>
          <w:bCs/>
        </w:rPr>
        <w:t>/Attendance</w:t>
      </w:r>
      <w:r>
        <w:rPr>
          <w:bCs/>
        </w:rPr>
        <w:t xml:space="preserve"> </w:t>
      </w:r>
    </w:p>
    <w:p w:rsidR="00581D60" w:rsidRDefault="00581D60" w:rsidP="008B7E92">
      <w:pPr>
        <w:jc w:val="both"/>
      </w:pPr>
      <w:r>
        <w:t>Active and regular participation in class and within your team will be critical to your success.  This includes asking questions, answering questions, and in general being involved.  Anyone, who does not participate actively in both, will have points deducted from their participation grades.  Anyone who engages in disruptive behavior (headphones, cell phones, pagers, private conversations, etc.) will have points deducted from their participation grades.</w:t>
      </w:r>
    </w:p>
    <w:p w:rsidR="00581D60" w:rsidRDefault="00581D60" w:rsidP="008B7E92">
      <w:pPr>
        <w:jc w:val="both"/>
      </w:pP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7E7655" w:rsidRDefault="007E7655" w:rsidP="008B7E92">
      <w:pPr>
        <w:jc w:val="both"/>
      </w:pPr>
    </w:p>
    <w:p w:rsidR="000324CD" w:rsidRDefault="000324CD">
      <w:pPr>
        <w:rPr>
          <w:i/>
        </w:rPr>
      </w:pPr>
    </w:p>
    <w:p w:rsidR="008C6FFE" w:rsidRDefault="000324CD" w:rsidP="008C6FFE">
      <w:pPr>
        <w:rPr>
          <w:b/>
        </w:rPr>
      </w:pPr>
      <w:r>
        <w:rPr>
          <w:b/>
        </w:rPr>
        <w:t>Extra Credit</w:t>
      </w:r>
      <w:r w:rsidR="00D515AC">
        <w:rPr>
          <w:b/>
        </w:rPr>
        <w:t xml:space="preserve"> 5%</w:t>
      </w:r>
    </w:p>
    <w:p w:rsidR="008C6FFE" w:rsidRPr="0000724D" w:rsidRDefault="008C6FFE" w:rsidP="008C6FFE">
      <w:pPr>
        <w:rPr>
          <w:b/>
        </w:rPr>
      </w:pPr>
      <w:r>
        <w:t>E</w:t>
      </w:r>
      <w:r w:rsidR="00CC4B85">
        <w:t>very</w:t>
      </w:r>
      <w:r>
        <w:t xml:space="preserve"> Monday, there will be a quiz covering the materials studied in the prior week. The total possible points for each quiz: 10. The toal possible extra credit for all quizzes: 5. </w:t>
      </w:r>
    </w:p>
    <w:p w:rsidR="000324CD" w:rsidRDefault="000324CD"/>
    <w:p w:rsidR="000324CD" w:rsidRDefault="000324CD"/>
    <w:p w:rsidR="007E7655" w:rsidRDefault="007E7655"/>
    <w:p w:rsidR="000324CD" w:rsidRDefault="000324CD">
      <w:pPr>
        <w:pStyle w:val="Heading2"/>
        <w:rPr>
          <w:b/>
          <w:i w:val="0"/>
        </w:rPr>
      </w:pPr>
      <w:r>
        <w:rPr>
          <w:b/>
          <w:i w:val="0"/>
        </w:rPr>
        <w:lastRenderedPageBreak/>
        <w:t>Late or Missed Assignments and Exams</w:t>
      </w:r>
    </w:p>
    <w:p w:rsidR="000324CD" w:rsidRDefault="000324CD" w:rsidP="004A707B">
      <w:pPr>
        <w:jc w:val="both"/>
      </w:pPr>
      <w:r>
        <w:t>Make-up exams are not offered in this course.  Religious observances and emergency situations will be evaluated on an individual basis and must be accompanied by valid documentation.</w:t>
      </w:r>
    </w:p>
    <w:p w:rsidR="000324CD" w:rsidRDefault="000324CD"/>
    <w:p w:rsidR="007E7655" w:rsidRDefault="007E7655"/>
    <w:p w:rsidR="000324CD" w:rsidRDefault="000324CD">
      <w:pPr>
        <w:pStyle w:val="Heading3"/>
      </w:pPr>
      <w:r>
        <w:t>Academic Misconduct</w:t>
      </w:r>
    </w:p>
    <w:p w:rsidR="000324CD" w:rsidRDefault="000324CD" w:rsidP="008B7E92">
      <w:pPr>
        <w:jc w:val="both"/>
      </w:pPr>
      <w:smartTag w:uri="urn:schemas-microsoft-com:office:smarttags" w:element="place">
        <w:smartTag w:uri="urn:schemas-microsoft-com:office:smarttags" w:element="PlaceName">
          <w:r>
            <w:rPr>
              <w:color w:val="000000"/>
            </w:rPr>
            <w:t>Jacksonville</w:t>
          </w:r>
        </w:smartTag>
        <w:r>
          <w:rPr>
            <w:color w:val="000000"/>
          </w:rPr>
          <w:t xml:space="preserve"> </w:t>
        </w:r>
        <w:smartTag w:uri="urn:schemas-microsoft-com:office:smarttags" w:element="PlaceType">
          <w:r>
            <w:rPr>
              <w:color w:val="000000"/>
            </w:rPr>
            <w:t>University</w:t>
          </w:r>
        </w:smartTag>
      </w:smartTag>
      <w:r>
        <w:rPr>
          <w:color w:val="000000"/>
        </w:rPr>
        <w:t xml:space="preserve"> students are expected to contribute to the development and sustenance of a community characterized by respect, caring and honesty.  </w:t>
      </w:r>
      <w:r>
        <w:t xml:space="preserve">The academic honor system of </w:t>
      </w:r>
      <w:smartTag w:uri="urn:schemas-microsoft-com:office:smarttags" w:element="place">
        <w:smartTag w:uri="urn:schemas-microsoft-com:office:smarttags" w:element="PlaceName">
          <w:r>
            <w:t>Jacksonville</w:t>
          </w:r>
        </w:smartTag>
        <w:r>
          <w:t xml:space="preserve"> </w:t>
        </w:r>
        <w:smartTag w:uri="urn:schemas-microsoft-com:office:smarttags" w:element="PlaceType">
          <w:r>
            <w:t>University</w:t>
          </w:r>
        </w:smartTag>
      </w:smartTag>
      <w:r>
        <w:t xml:space="preserve"> is based on the premise that each student is expected to adhere to the highest standard of academic honesty.</w:t>
      </w:r>
    </w:p>
    <w:p w:rsidR="000324CD" w:rsidRDefault="000324CD" w:rsidP="008B7E92">
      <w:pPr>
        <w:jc w:val="both"/>
      </w:pPr>
    </w:p>
    <w:p w:rsidR="000324CD" w:rsidRDefault="000324CD" w:rsidP="008B7E92">
      <w:pPr>
        <w:jc w:val="both"/>
        <w:rPr>
          <w:b/>
          <w:i/>
        </w:rPr>
      </w:pPr>
      <w:r>
        <w:t>Academic misconduct is defined as: any form of cheating, including concealed notes during an exam, copying or allowing others to copy during an exam, submission of another person’s work for evaluation, preparing work for another person’s submission, unauthorized collaboration on an assignment, submission of the same or substantially similar work for two courses without the permission of the professors, as well as, plagiarism.  (</w:t>
      </w:r>
      <w:r>
        <w:rPr>
          <w:i/>
        </w:rPr>
        <w:t>JU 2004-2005 Academic Catalog</w:t>
      </w:r>
      <w:r>
        <w:t>).  Any violations of these standards will not be tolerated and will be punished to the fullest extent possible under University policy.</w:t>
      </w:r>
    </w:p>
    <w:p w:rsidR="000324CD" w:rsidRDefault="000324CD">
      <w:pPr>
        <w:rPr>
          <w:b/>
          <w:i/>
        </w:rPr>
      </w:pPr>
    </w:p>
    <w:p w:rsidR="000324CD" w:rsidRDefault="000324CD">
      <w:pPr>
        <w:pStyle w:val="Heading3"/>
      </w:pPr>
      <w:r>
        <w:t>Special Needs</w:t>
      </w:r>
    </w:p>
    <w:p w:rsidR="000324CD" w:rsidRDefault="000324CD" w:rsidP="008B7E92">
      <w:pPr>
        <w:jc w:val="both"/>
      </w:pPr>
      <w:r>
        <w:t xml:space="preserve">The </w:t>
      </w:r>
      <w:smartTag w:uri="urn:schemas-microsoft-com:office:smarttags" w:element="place">
        <w:smartTag w:uri="urn:schemas-microsoft-com:office:smarttags" w:element="PlaceName">
          <w:r>
            <w:t>Jacksonville</w:t>
          </w:r>
        </w:smartTag>
        <w:r>
          <w:t xml:space="preserve"> </w:t>
        </w:r>
        <w:smartTag w:uri="urn:schemas-microsoft-com:office:smarttags" w:element="PlaceType">
          <w:r>
            <w:t>University</w:t>
          </w:r>
        </w:smartTag>
      </w:smartTag>
      <w:r>
        <w:t xml:space="preserve"> and the Davis College of Business are committed to meeting the needs of all students.  If you have a disability or are in need of special assistance, please provide medical and/or psychological documentation of the disability to the Student Life Office.  This office will provide you with documentation that should be given to Dr. Matrecia James directly so that your needs can be appropriately met.  </w:t>
      </w:r>
    </w:p>
    <w:p w:rsidR="000324CD" w:rsidRDefault="000324CD"/>
    <w:p w:rsidR="000324CD" w:rsidRDefault="000324CD">
      <w:pPr>
        <w:pStyle w:val="Heading3"/>
      </w:pPr>
      <w:r>
        <w:t>Changes/Additions to Syllabus</w:t>
      </w:r>
    </w:p>
    <w:p w:rsidR="000324CD" w:rsidRDefault="000324CD">
      <w:r>
        <w:t xml:space="preserve">This syllabus may be changed at any time during the semester.  All changes/additions will be announced in class.  </w:t>
      </w:r>
    </w:p>
    <w:p w:rsidR="000324CD" w:rsidRDefault="000324CD"/>
    <w:p w:rsidR="000324CD" w:rsidRDefault="000324CD">
      <w:pPr>
        <w:pStyle w:val="Heading3"/>
      </w:pPr>
      <w:r>
        <w:t>Food/Drink</w:t>
      </w:r>
    </w:p>
    <w:p w:rsidR="000324CD" w:rsidRDefault="000324CD">
      <w:r>
        <w:t>College policy prohibits all food and drink in the classroom.</w:t>
      </w:r>
    </w:p>
    <w:p w:rsidR="00720A7C" w:rsidRDefault="00720A7C">
      <w:pPr>
        <w:rPr>
          <w:b/>
          <w:bCs/>
          <w:sz w:val="27"/>
          <w:szCs w:val="27"/>
        </w:rPr>
      </w:pPr>
      <w:r>
        <w:rPr>
          <w:b/>
          <w:bCs/>
          <w:sz w:val="27"/>
          <w:szCs w:val="27"/>
        </w:rPr>
        <w:br w:type="page"/>
      </w:r>
    </w:p>
    <w:p w:rsidR="00D83637" w:rsidRPr="00CE0D38" w:rsidRDefault="00D83637" w:rsidP="00D83637">
      <w:pPr>
        <w:jc w:val="center"/>
        <w:rPr>
          <w:b/>
          <w:bCs/>
          <w:sz w:val="27"/>
          <w:szCs w:val="27"/>
        </w:rPr>
      </w:pPr>
      <w:r w:rsidRPr="00CE0D38">
        <w:rPr>
          <w:b/>
          <w:bCs/>
          <w:sz w:val="27"/>
          <w:szCs w:val="27"/>
        </w:rPr>
        <w:lastRenderedPageBreak/>
        <w:t>Tentative Calendar</w:t>
      </w:r>
    </w:p>
    <w:tbl>
      <w:tblPr>
        <w:tblW w:w="8205" w:type="dxa"/>
        <w:tblInd w:w="93" w:type="dxa"/>
        <w:tblLook w:val="04A0"/>
      </w:tblPr>
      <w:tblGrid>
        <w:gridCol w:w="1275"/>
        <w:gridCol w:w="4265"/>
        <w:gridCol w:w="2665"/>
      </w:tblGrid>
      <w:tr w:rsidR="00D83637" w:rsidRPr="00A63823" w:rsidTr="00735594">
        <w:trPr>
          <w:trHeight w:val="144"/>
        </w:trPr>
        <w:tc>
          <w:tcPr>
            <w:tcW w:w="1275" w:type="dxa"/>
            <w:tcBorders>
              <w:top w:val="single" w:sz="8" w:space="0" w:color="auto"/>
              <w:left w:val="single" w:sz="8" w:space="0" w:color="auto"/>
              <w:bottom w:val="nil"/>
              <w:right w:val="nil"/>
            </w:tcBorders>
            <w:shd w:val="clear" w:color="auto" w:fill="auto"/>
            <w:noWrap/>
            <w:vAlign w:val="bottom"/>
            <w:hideMark/>
          </w:tcPr>
          <w:p w:rsidR="00D83637" w:rsidRPr="00A63823" w:rsidRDefault="00D83637" w:rsidP="00C93786">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D83637" w:rsidRPr="00A63823" w:rsidRDefault="00D83637" w:rsidP="00C93786">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D83637" w:rsidRPr="00A63823" w:rsidRDefault="00D83637" w:rsidP="00C93786">
            <w:pPr>
              <w:rPr>
                <w:b/>
                <w:bCs/>
                <w:color w:val="000000"/>
              </w:rPr>
            </w:pPr>
            <w:r w:rsidRPr="00A63823">
              <w:rPr>
                <w:b/>
                <w:bCs/>
                <w:color w:val="000000"/>
              </w:rPr>
              <w:t>Chapters</w:t>
            </w:r>
          </w:p>
        </w:tc>
      </w:tr>
      <w:tr w:rsidR="00D83637" w:rsidRPr="00A63823" w:rsidTr="00735594">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Week1</w:t>
            </w:r>
          </w:p>
        </w:tc>
        <w:tc>
          <w:tcPr>
            <w:tcW w:w="4265" w:type="dxa"/>
            <w:tcBorders>
              <w:top w:val="nil"/>
              <w:left w:val="single" w:sz="4" w:space="0" w:color="auto"/>
              <w:bottom w:val="nil"/>
              <w:right w:val="nil"/>
            </w:tcBorders>
            <w:shd w:val="clear" w:color="auto" w:fill="auto"/>
            <w:noWrap/>
            <w:vAlign w:val="bottom"/>
            <w:hideMark/>
          </w:tcPr>
          <w:p w:rsidR="00D83637" w:rsidRPr="004021F9" w:rsidRDefault="00D83637" w:rsidP="00033F54">
            <w:pPr>
              <w:rPr>
                <w:color w:val="000000"/>
                <w:sz w:val="22"/>
                <w:szCs w:val="22"/>
              </w:rPr>
            </w:pPr>
            <w:r>
              <w:rPr>
                <w:color w:val="000000"/>
                <w:sz w:val="22"/>
                <w:szCs w:val="22"/>
              </w:rPr>
              <w:t>Monday</w:t>
            </w:r>
            <w:r w:rsidRPr="004021F9">
              <w:rPr>
                <w:color w:val="000000"/>
                <w:sz w:val="22"/>
                <w:szCs w:val="22"/>
              </w:rPr>
              <w:t xml:space="preserve">, </w:t>
            </w:r>
            <w:r>
              <w:rPr>
                <w:color w:val="000000"/>
                <w:sz w:val="22"/>
                <w:szCs w:val="22"/>
              </w:rPr>
              <w:t>8/2</w:t>
            </w:r>
            <w:r w:rsidR="00FE3AA8">
              <w:rPr>
                <w:color w:val="000000"/>
                <w:sz w:val="22"/>
                <w:szCs w:val="22"/>
              </w:rPr>
              <w:t>7</w:t>
            </w:r>
          </w:p>
        </w:tc>
        <w:tc>
          <w:tcPr>
            <w:tcW w:w="2665" w:type="dxa"/>
            <w:tcBorders>
              <w:top w:val="nil"/>
              <w:left w:val="nil"/>
              <w:bottom w:val="nil"/>
              <w:right w:val="single" w:sz="4" w:space="0" w:color="auto"/>
            </w:tcBorders>
            <w:shd w:val="clear" w:color="auto" w:fill="auto"/>
            <w:noWrap/>
            <w:vAlign w:val="bottom"/>
            <w:hideMark/>
          </w:tcPr>
          <w:p w:rsidR="00D83637" w:rsidRPr="004021F9" w:rsidRDefault="00D83637" w:rsidP="00C93786">
            <w:pPr>
              <w:rPr>
                <w:color w:val="000000"/>
                <w:sz w:val="22"/>
                <w:szCs w:val="22"/>
              </w:rPr>
            </w:pPr>
            <w:r w:rsidRPr="004021F9">
              <w:rPr>
                <w:color w:val="000000"/>
                <w:sz w:val="22"/>
                <w:szCs w:val="22"/>
              </w:rPr>
              <w:t>Introduction</w:t>
            </w:r>
          </w:p>
        </w:tc>
      </w:tr>
      <w:tr w:rsidR="00D83637"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83637" w:rsidRDefault="00D83637" w:rsidP="00C93786">
            <w:pPr>
              <w:rPr>
                <w:color w:val="000000"/>
                <w:sz w:val="22"/>
                <w:szCs w:val="22"/>
              </w:rPr>
            </w:pPr>
            <w:r>
              <w:rPr>
                <w:color w:val="000000"/>
                <w:sz w:val="22"/>
                <w:szCs w:val="22"/>
              </w:rPr>
              <w:t>Wednesday</w:t>
            </w:r>
            <w:r w:rsidRPr="004021F9">
              <w:rPr>
                <w:color w:val="000000"/>
                <w:sz w:val="22"/>
                <w:szCs w:val="22"/>
              </w:rPr>
              <w:t xml:space="preserve">, </w:t>
            </w:r>
            <w:r>
              <w:rPr>
                <w:color w:val="000000"/>
                <w:sz w:val="22"/>
                <w:szCs w:val="22"/>
              </w:rPr>
              <w:t>8/2</w:t>
            </w:r>
            <w:r w:rsidR="00FE3AA8">
              <w:rPr>
                <w:color w:val="000000"/>
                <w:sz w:val="22"/>
                <w:szCs w:val="22"/>
              </w:rPr>
              <w:t>9</w:t>
            </w:r>
          </w:p>
          <w:p w:rsidR="00D83637" w:rsidRPr="004021F9" w:rsidRDefault="00D83637" w:rsidP="00033F54">
            <w:pPr>
              <w:rPr>
                <w:color w:val="000000"/>
                <w:sz w:val="22"/>
                <w:szCs w:val="22"/>
              </w:rPr>
            </w:pPr>
            <w:r>
              <w:rPr>
                <w:color w:val="000000"/>
                <w:sz w:val="22"/>
                <w:szCs w:val="22"/>
              </w:rPr>
              <w:t>Friday, 8/</w:t>
            </w:r>
            <w:r w:rsidR="00FE3AA8">
              <w:rPr>
                <w:color w:val="000000"/>
                <w:sz w:val="22"/>
                <w:szCs w:val="22"/>
              </w:rPr>
              <w:t>31</w:t>
            </w:r>
          </w:p>
        </w:tc>
        <w:tc>
          <w:tcPr>
            <w:tcW w:w="2665" w:type="dxa"/>
            <w:tcBorders>
              <w:top w:val="nil"/>
              <w:left w:val="nil"/>
              <w:bottom w:val="single" w:sz="4" w:space="0" w:color="auto"/>
              <w:right w:val="single" w:sz="4" w:space="0" w:color="auto"/>
            </w:tcBorders>
            <w:shd w:val="clear" w:color="auto" w:fill="auto"/>
            <w:noWrap/>
            <w:vAlign w:val="bottom"/>
            <w:hideMark/>
          </w:tcPr>
          <w:p w:rsidR="00D83637" w:rsidRPr="002954B4" w:rsidRDefault="00D83637" w:rsidP="00C93786">
            <w:pPr>
              <w:rPr>
                <w:color w:val="000000"/>
                <w:sz w:val="22"/>
                <w:szCs w:val="22"/>
              </w:rPr>
            </w:pPr>
            <w:r w:rsidRPr="002954B4">
              <w:rPr>
                <w:color w:val="000000"/>
                <w:sz w:val="22"/>
                <w:szCs w:val="22"/>
              </w:rPr>
              <w:t>Chapter 1</w:t>
            </w:r>
          </w:p>
          <w:p w:rsidR="00D83637" w:rsidRPr="002954B4" w:rsidRDefault="00D83637" w:rsidP="004C6201">
            <w:pPr>
              <w:rPr>
                <w:color w:val="000000"/>
                <w:sz w:val="22"/>
                <w:szCs w:val="22"/>
              </w:rPr>
            </w:pPr>
            <w:r w:rsidRPr="002954B4">
              <w:rPr>
                <w:color w:val="000000"/>
                <w:sz w:val="22"/>
                <w:szCs w:val="22"/>
              </w:rPr>
              <w:t xml:space="preserve">Chapter </w:t>
            </w:r>
            <w:r w:rsidR="004C6201" w:rsidRPr="002954B4">
              <w:rPr>
                <w:color w:val="000000"/>
                <w:sz w:val="22"/>
                <w:szCs w:val="22"/>
              </w:rPr>
              <w:t>2</w:t>
            </w:r>
          </w:p>
        </w:tc>
      </w:tr>
      <w:tr w:rsidR="00D83637"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Week 2</w:t>
            </w:r>
          </w:p>
        </w:tc>
        <w:tc>
          <w:tcPr>
            <w:tcW w:w="4265" w:type="dxa"/>
            <w:tcBorders>
              <w:top w:val="nil"/>
              <w:left w:val="single" w:sz="4" w:space="0" w:color="auto"/>
              <w:bottom w:val="nil"/>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Monday, </w:t>
            </w:r>
            <w:r w:rsidR="00FE3AA8">
              <w:rPr>
                <w:color w:val="000000"/>
                <w:sz w:val="22"/>
                <w:szCs w:val="22"/>
              </w:rPr>
              <w:t>9/3</w:t>
            </w:r>
          </w:p>
        </w:tc>
        <w:tc>
          <w:tcPr>
            <w:tcW w:w="2665" w:type="dxa"/>
            <w:tcBorders>
              <w:top w:val="nil"/>
              <w:left w:val="nil"/>
              <w:bottom w:val="nil"/>
              <w:right w:val="single" w:sz="4" w:space="0" w:color="auto"/>
            </w:tcBorders>
            <w:shd w:val="clear" w:color="auto" w:fill="auto"/>
            <w:noWrap/>
            <w:vAlign w:val="bottom"/>
            <w:hideMark/>
          </w:tcPr>
          <w:p w:rsidR="00D83637" w:rsidRPr="002954B4" w:rsidRDefault="00D83637" w:rsidP="002954B4">
            <w:pPr>
              <w:rPr>
                <w:color w:val="000000"/>
                <w:sz w:val="22"/>
                <w:szCs w:val="22"/>
              </w:rPr>
            </w:pPr>
            <w:r w:rsidRPr="002954B4">
              <w:rPr>
                <w:color w:val="000000"/>
                <w:sz w:val="22"/>
                <w:szCs w:val="22"/>
              </w:rPr>
              <w:t xml:space="preserve">Chapter </w:t>
            </w:r>
            <w:r w:rsidR="007E7655" w:rsidRPr="002954B4">
              <w:rPr>
                <w:color w:val="000000"/>
                <w:sz w:val="22"/>
                <w:szCs w:val="22"/>
              </w:rPr>
              <w:t>2</w:t>
            </w:r>
            <w:r w:rsidR="008C6FFE">
              <w:rPr>
                <w:color w:val="000000"/>
                <w:sz w:val="22"/>
                <w:szCs w:val="22"/>
              </w:rPr>
              <w:t xml:space="preserve"> - quiz</w:t>
            </w:r>
          </w:p>
        </w:tc>
      </w:tr>
      <w:tr w:rsidR="00D83637"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Wednesday, </w:t>
            </w:r>
            <w:r w:rsidR="00FE3AA8">
              <w:rPr>
                <w:color w:val="000000"/>
                <w:sz w:val="22"/>
                <w:szCs w:val="22"/>
              </w:rPr>
              <w:t>9/5</w:t>
            </w:r>
          </w:p>
        </w:tc>
        <w:tc>
          <w:tcPr>
            <w:tcW w:w="2665" w:type="dxa"/>
            <w:tcBorders>
              <w:top w:val="nil"/>
              <w:left w:val="nil"/>
              <w:bottom w:val="nil"/>
              <w:right w:val="single" w:sz="4" w:space="0" w:color="auto"/>
            </w:tcBorders>
            <w:shd w:val="clear" w:color="auto" w:fill="auto"/>
            <w:noWrap/>
            <w:vAlign w:val="bottom"/>
            <w:hideMark/>
          </w:tcPr>
          <w:p w:rsidR="00D83637" w:rsidRPr="002954B4" w:rsidRDefault="00D83637" w:rsidP="007E7655">
            <w:pPr>
              <w:rPr>
                <w:color w:val="000000"/>
                <w:sz w:val="22"/>
                <w:szCs w:val="22"/>
              </w:rPr>
            </w:pPr>
            <w:r w:rsidRPr="002954B4">
              <w:rPr>
                <w:color w:val="000000"/>
                <w:sz w:val="22"/>
                <w:szCs w:val="22"/>
              </w:rPr>
              <w:t xml:space="preserve">Chapter </w:t>
            </w:r>
            <w:r w:rsidR="007E7655" w:rsidRPr="002954B4">
              <w:rPr>
                <w:color w:val="000000"/>
                <w:sz w:val="22"/>
                <w:szCs w:val="22"/>
              </w:rPr>
              <w:t>3</w:t>
            </w:r>
          </w:p>
        </w:tc>
      </w:tr>
      <w:tr w:rsidR="00D83637"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Friday, </w:t>
            </w:r>
            <w:r>
              <w:rPr>
                <w:color w:val="000000"/>
                <w:sz w:val="22"/>
                <w:szCs w:val="22"/>
              </w:rPr>
              <w:t>9/</w:t>
            </w:r>
            <w:r w:rsidR="00FE3AA8">
              <w:rPr>
                <w:color w:val="000000"/>
                <w:sz w:val="22"/>
                <w:szCs w:val="22"/>
              </w:rPr>
              <w:t>7</w:t>
            </w:r>
          </w:p>
        </w:tc>
        <w:tc>
          <w:tcPr>
            <w:tcW w:w="2665" w:type="dxa"/>
            <w:tcBorders>
              <w:top w:val="nil"/>
              <w:left w:val="nil"/>
              <w:bottom w:val="single" w:sz="4" w:space="0" w:color="auto"/>
              <w:right w:val="single" w:sz="4" w:space="0" w:color="auto"/>
            </w:tcBorders>
            <w:shd w:val="clear" w:color="auto" w:fill="auto"/>
            <w:noWrap/>
            <w:vAlign w:val="bottom"/>
            <w:hideMark/>
          </w:tcPr>
          <w:p w:rsidR="00D83637" w:rsidRPr="002954B4" w:rsidRDefault="00D83637" w:rsidP="007E7655">
            <w:pPr>
              <w:rPr>
                <w:color w:val="000000"/>
                <w:sz w:val="22"/>
                <w:szCs w:val="22"/>
              </w:rPr>
            </w:pPr>
            <w:r w:rsidRPr="002954B4">
              <w:rPr>
                <w:color w:val="000000"/>
                <w:sz w:val="22"/>
                <w:szCs w:val="22"/>
              </w:rPr>
              <w:t xml:space="preserve">Chapter </w:t>
            </w:r>
            <w:r w:rsidR="007E7655" w:rsidRPr="002954B4">
              <w:rPr>
                <w:color w:val="000000"/>
                <w:sz w:val="22"/>
                <w:szCs w:val="22"/>
              </w:rPr>
              <w:t>3</w:t>
            </w:r>
          </w:p>
        </w:tc>
      </w:tr>
      <w:tr w:rsidR="00D83637"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Week 3</w:t>
            </w:r>
          </w:p>
        </w:tc>
        <w:tc>
          <w:tcPr>
            <w:tcW w:w="4265" w:type="dxa"/>
            <w:tcBorders>
              <w:top w:val="nil"/>
              <w:left w:val="single" w:sz="4" w:space="0" w:color="auto"/>
              <w:bottom w:val="nil"/>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Monday, </w:t>
            </w:r>
            <w:r>
              <w:rPr>
                <w:color w:val="000000"/>
                <w:sz w:val="22"/>
                <w:szCs w:val="22"/>
              </w:rPr>
              <w:t>9/</w:t>
            </w:r>
            <w:r w:rsidR="00FE3AA8">
              <w:rPr>
                <w:color w:val="000000"/>
                <w:sz w:val="22"/>
                <w:szCs w:val="22"/>
              </w:rPr>
              <w:t>10</w:t>
            </w:r>
          </w:p>
        </w:tc>
        <w:tc>
          <w:tcPr>
            <w:tcW w:w="2665" w:type="dxa"/>
            <w:tcBorders>
              <w:top w:val="nil"/>
              <w:left w:val="nil"/>
              <w:bottom w:val="nil"/>
              <w:right w:val="single" w:sz="4" w:space="0" w:color="auto"/>
            </w:tcBorders>
            <w:shd w:val="clear" w:color="auto" w:fill="auto"/>
            <w:noWrap/>
            <w:vAlign w:val="bottom"/>
            <w:hideMark/>
          </w:tcPr>
          <w:p w:rsidR="00D83637" w:rsidRPr="00910172" w:rsidRDefault="004A707B" w:rsidP="007E7655">
            <w:pPr>
              <w:rPr>
                <w:i/>
                <w:color w:val="000000"/>
                <w:sz w:val="22"/>
                <w:szCs w:val="22"/>
              </w:rPr>
            </w:pPr>
            <w:r w:rsidRPr="002954B4">
              <w:rPr>
                <w:color w:val="000000"/>
                <w:sz w:val="22"/>
                <w:szCs w:val="22"/>
              </w:rPr>
              <w:t xml:space="preserve">Chapter </w:t>
            </w:r>
            <w:r>
              <w:rPr>
                <w:color w:val="000000"/>
                <w:sz w:val="22"/>
                <w:szCs w:val="22"/>
              </w:rPr>
              <w:t>4</w:t>
            </w:r>
            <w:r w:rsidR="008C6FFE">
              <w:rPr>
                <w:color w:val="000000"/>
                <w:sz w:val="22"/>
                <w:szCs w:val="22"/>
              </w:rPr>
              <w:t xml:space="preserve"> - quiz</w:t>
            </w:r>
          </w:p>
        </w:tc>
      </w:tr>
      <w:tr w:rsidR="00D83637"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Wednesday, </w:t>
            </w:r>
            <w:r>
              <w:rPr>
                <w:color w:val="000000"/>
                <w:sz w:val="22"/>
                <w:szCs w:val="22"/>
              </w:rPr>
              <w:t>9/</w:t>
            </w:r>
            <w:r w:rsidR="00FE3AA8">
              <w:rPr>
                <w:color w:val="000000"/>
                <w:sz w:val="22"/>
                <w:szCs w:val="22"/>
              </w:rPr>
              <w:t>12</w:t>
            </w:r>
          </w:p>
        </w:tc>
        <w:tc>
          <w:tcPr>
            <w:tcW w:w="2665" w:type="dxa"/>
            <w:tcBorders>
              <w:top w:val="nil"/>
              <w:left w:val="nil"/>
              <w:bottom w:val="nil"/>
              <w:right w:val="single" w:sz="4" w:space="0" w:color="auto"/>
            </w:tcBorders>
            <w:shd w:val="clear" w:color="auto" w:fill="auto"/>
            <w:noWrap/>
            <w:vAlign w:val="bottom"/>
            <w:hideMark/>
          </w:tcPr>
          <w:p w:rsidR="00D83637" w:rsidRPr="002954B4" w:rsidRDefault="00D83637" w:rsidP="002954B4">
            <w:pPr>
              <w:rPr>
                <w:color w:val="000000"/>
                <w:sz w:val="22"/>
                <w:szCs w:val="22"/>
              </w:rPr>
            </w:pPr>
            <w:r w:rsidRPr="002954B4">
              <w:rPr>
                <w:color w:val="000000"/>
                <w:sz w:val="22"/>
                <w:szCs w:val="22"/>
              </w:rPr>
              <w:t xml:space="preserve">Chapter </w:t>
            </w:r>
            <w:r w:rsidR="002954B4">
              <w:rPr>
                <w:color w:val="000000"/>
                <w:sz w:val="22"/>
                <w:szCs w:val="22"/>
              </w:rPr>
              <w:t>4</w:t>
            </w:r>
          </w:p>
        </w:tc>
      </w:tr>
      <w:tr w:rsidR="00D83637"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Friday, </w:t>
            </w:r>
            <w:r>
              <w:rPr>
                <w:color w:val="000000"/>
                <w:sz w:val="22"/>
                <w:szCs w:val="22"/>
              </w:rPr>
              <w:t>9/</w:t>
            </w:r>
            <w:r w:rsidR="00FE3AA8">
              <w:rPr>
                <w:color w:val="000000"/>
                <w:sz w:val="22"/>
                <w:szCs w:val="22"/>
              </w:rPr>
              <w:t>14</w:t>
            </w:r>
          </w:p>
        </w:tc>
        <w:tc>
          <w:tcPr>
            <w:tcW w:w="2665" w:type="dxa"/>
            <w:tcBorders>
              <w:top w:val="nil"/>
              <w:left w:val="nil"/>
              <w:bottom w:val="single" w:sz="4" w:space="0" w:color="auto"/>
              <w:right w:val="single" w:sz="4" w:space="0" w:color="auto"/>
            </w:tcBorders>
            <w:shd w:val="clear" w:color="auto" w:fill="auto"/>
            <w:noWrap/>
            <w:vAlign w:val="bottom"/>
            <w:hideMark/>
          </w:tcPr>
          <w:p w:rsidR="00D83637" w:rsidRPr="002954B4" w:rsidRDefault="00D83637" w:rsidP="007E7655">
            <w:pPr>
              <w:rPr>
                <w:color w:val="000000"/>
                <w:sz w:val="22"/>
                <w:szCs w:val="22"/>
              </w:rPr>
            </w:pPr>
            <w:r w:rsidRPr="002954B4">
              <w:rPr>
                <w:color w:val="000000"/>
                <w:sz w:val="22"/>
                <w:szCs w:val="22"/>
              </w:rPr>
              <w:t xml:space="preserve">Chapter </w:t>
            </w:r>
            <w:r w:rsidR="007E7655" w:rsidRPr="002954B4">
              <w:rPr>
                <w:color w:val="000000"/>
                <w:sz w:val="22"/>
                <w:szCs w:val="22"/>
              </w:rPr>
              <w:t>5</w:t>
            </w:r>
          </w:p>
        </w:tc>
      </w:tr>
      <w:tr w:rsidR="00D83637"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Week 4</w:t>
            </w:r>
          </w:p>
        </w:tc>
        <w:tc>
          <w:tcPr>
            <w:tcW w:w="4265" w:type="dxa"/>
            <w:tcBorders>
              <w:top w:val="nil"/>
              <w:left w:val="single" w:sz="4" w:space="0" w:color="auto"/>
              <w:bottom w:val="nil"/>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Monday, </w:t>
            </w:r>
            <w:r>
              <w:rPr>
                <w:color w:val="000000"/>
                <w:sz w:val="22"/>
                <w:szCs w:val="22"/>
              </w:rPr>
              <w:t>9/1</w:t>
            </w:r>
            <w:r w:rsidR="00FE3AA8">
              <w:rPr>
                <w:color w:val="000000"/>
                <w:sz w:val="22"/>
                <w:szCs w:val="22"/>
              </w:rPr>
              <w:t>7</w:t>
            </w:r>
          </w:p>
        </w:tc>
        <w:tc>
          <w:tcPr>
            <w:tcW w:w="2665" w:type="dxa"/>
            <w:tcBorders>
              <w:top w:val="nil"/>
              <w:left w:val="nil"/>
              <w:bottom w:val="nil"/>
              <w:right w:val="single" w:sz="4" w:space="0" w:color="auto"/>
            </w:tcBorders>
            <w:shd w:val="clear" w:color="auto" w:fill="auto"/>
            <w:noWrap/>
            <w:vAlign w:val="bottom"/>
            <w:hideMark/>
          </w:tcPr>
          <w:p w:rsidR="00D83637" w:rsidRPr="002954B4" w:rsidRDefault="002954B4" w:rsidP="00C93786">
            <w:pPr>
              <w:rPr>
                <w:color w:val="000000"/>
                <w:sz w:val="22"/>
                <w:szCs w:val="22"/>
              </w:rPr>
            </w:pPr>
            <w:r>
              <w:rPr>
                <w:color w:val="000000"/>
                <w:sz w:val="22"/>
                <w:szCs w:val="22"/>
              </w:rPr>
              <w:t>Chapter 5</w:t>
            </w:r>
          </w:p>
        </w:tc>
      </w:tr>
      <w:tr w:rsidR="00D83637"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Wednesday, </w:t>
            </w:r>
            <w:r>
              <w:rPr>
                <w:color w:val="000000"/>
                <w:sz w:val="22"/>
                <w:szCs w:val="22"/>
              </w:rPr>
              <w:t>9/1</w:t>
            </w:r>
            <w:r w:rsidR="00FE3AA8">
              <w:rPr>
                <w:color w:val="000000"/>
                <w:sz w:val="22"/>
                <w:szCs w:val="22"/>
              </w:rPr>
              <w:t>9</w:t>
            </w:r>
          </w:p>
        </w:tc>
        <w:tc>
          <w:tcPr>
            <w:tcW w:w="2665" w:type="dxa"/>
            <w:tcBorders>
              <w:top w:val="nil"/>
              <w:left w:val="nil"/>
              <w:bottom w:val="nil"/>
              <w:right w:val="single" w:sz="4" w:space="0" w:color="auto"/>
            </w:tcBorders>
            <w:shd w:val="clear" w:color="auto" w:fill="auto"/>
            <w:noWrap/>
            <w:vAlign w:val="bottom"/>
            <w:hideMark/>
          </w:tcPr>
          <w:p w:rsidR="00D83637" w:rsidRPr="002954B4" w:rsidRDefault="002954B4" w:rsidP="00C93786">
            <w:pPr>
              <w:rPr>
                <w:color w:val="000000"/>
                <w:sz w:val="22"/>
                <w:szCs w:val="22"/>
              </w:rPr>
            </w:pPr>
            <w:r>
              <w:rPr>
                <w:color w:val="000000"/>
                <w:sz w:val="22"/>
                <w:szCs w:val="22"/>
              </w:rPr>
              <w:t>Review</w:t>
            </w:r>
          </w:p>
        </w:tc>
      </w:tr>
      <w:tr w:rsidR="00D83637"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Friday, </w:t>
            </w:r>
            <w:r>
              <w:rPr>
                <w:color w:val="000000"/>
                <w:sz w:val="22"/>
                <w:szCs w:val="22"/>
              </w:rPr>
              <w:t>9/</w:t>
            </w:r>
            <w:r w:rsidR="00FE3AA8">
              <w:rPr>
                <w:color w:val="000000"/>
                <w:sz w:val="22"/>
                <w:szCs w:val="22"/>
              </w:rPr>
              <w:t>21</w:t>
            </w:r>
          </w:p>
        </w:tc>
        <w:tc>
          <w:tcPr>
            <w:tcW w:w="2665" w:type="dxa"/>
            <w:tcBorders>
              <w:top w:val="nil"/>
              <w:left w:val="nil"/>
              <w:bottom w:val="single" w:sz="4" w:space="0" w:color="auto"/>
              <w:right w:val="single" w:sz="4" w:space="0" w:color="auto"/>
            </w:tcBorders>
            <w:shd w:val="clear" w:color="auto" w:fill="auto"/>
            <w:noWrap/>
            <w:vAlign w:val="bottom"/>
            <w:hideMark/>
          </w:tcPr>
          <w:p w:rsidR="00D83637" w:rsidRPr="002954B4" w:rsidRDefault="002954B4" w:rsidP="002954B4">
            <w:pPr>
              <w:rPr>
                <w:b/>
                <w:color w:val="000000"/>
                <w:sz w:val="22"/>
                <w:szCs w:val="22"/>
              </w:rPr>
            </w:pPr>
            <w:r w:rsidRPr="002954B4">
              <w:rPr>
                <w:b/>
                <w:color w:val="000000"/>
                <w:sz w:val="22"/>
                <w:szCs w:val="22"/>
              </w:rPr>
              <w:t>First Mid Term Exam</w:t>
            </w:r>
          </w:p>
        </w:tc>
      </w:tr>
      <w:tr w:rsidR="00D83637"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D83637" w:rsidRPr="00A63823" w:rsidRDefault="00D83637" w:rsidP="00C93786">
            <w:pPr>
              <w:jc w:val="center"/>
              <w:rPr>
                <w:color w:val="000000"/>
                <w:sz w:val="22"/>
                <w:szCs w:val="22"/>
              </w:rPr>
            </w:pPr>
            <w:r w:rsidRPr="00A63823">
              <w:rPr>
                <w:color w:val="000000"/>
                <w:sz w:val="22"/>
                <w:szCs w:val="22"/>
              </w:rPr>
              <w:t>Week 5</w:t>
            </w:r>
          </w:p>
        </w:tc>
        <w:tc>
          <w:tcPr>
            <w:tcW w:w="4265" w:type="dxa"/>
            <w:tcBorders>
              <w:top w:val="nil"/>
              <w:left w:val="single" w:sz="4" w:space="0" w:color="auto"/>
              <w:bottom w:val="nil"/>
              <w:right w:val="nil"/>
            </w:tcBorders>
            <w:shd w:val="clear" w:color="auto" w:fill="auto"/>
            <w:noWrap/>
            <w:vAlign w:val="bottom"/>
            <w:hideMark/>
          </w:tcPr>
          <w:p w:rsidR="00D83637" w:rsidRPr="004021F9" w:rsidRDefault="00D83637" w:rsidP="00033F54">
            <w:pPr>
              <w:rPr>
                <w:color w:val="000000"/>
                <w:sz w:val="22"/>
                <w:szCs w:val="22"/>
              </w:rPr>
            </w:pPr>
            <w:r w:rsidRPr="004021F9">
              <w:rPr>
                <w:color w:val="000000"/>
                <w:sz w:val="22"/>
                <w:szCs w:val="22"/>
              </w:rPr>
              <w:t xml:space="preserve">Monday, </w:t>
            </w:r>
            <w:r>
              <w:rPr>
                <w:color w:val="000000"/>
                <w:sz w:val="22"/>
                <w:szCs w:val="22"/>
              </w:rPr>
              <w:t>9/</w:t>
            </w:r>
            <w:r w:rsidR="00FE3AA8">
              <w:rPr>
                <w:color w:val="000000"/>
                <w:sz w:val="22"/>
                <w:szCs w:val="22"/>
              </w:rPr>
              <w:t>24</w:t>
            </w:r>
          </w:p>
        </w:tc>
        <w:tc>
          <w:tcPr>
            <w:tcW w:w="2665" w:type="dxa"/>
            <w:tcBorders>
              <w:top w:val="nil"/>
              <w:left w:val="nil"/>
              <w:bottom w:val="nil"/>
              <w:right w:val="single" w:sz="4" w:space="0" w:color="auto"/>
            </w:tcBorders>
            <w:shd w:val="clear" w:color="auto" w:fill="auto"/>
            <w:noWrap/>
            <w:vAlign w:val="bottom"/>
            <w:hideMark/>
          </w:tcPr>
          <w:p w:rsidR="00D83637" w:rsidRPr="002954B4" w:rsidRDefault="007E7655" w:rsidP="002954B4">
            <w:pPr>
              <w:rPr>
                <w:color w:val="000000"/>
                <w:sz w:val="22"/>
                <w:szCs w:val="22"/>
              </w:rPr>
            </w:pPr>
            <w:r w:rsidRPr="002954B4">
              <w:rPr>
                <w:color w:val="000000"/>
                <w:sz w:val="22"/>
                <w:szCs w:val="22"/>
              </w:rPr>
              <w:t>Chapter 6</w:t>
            </w:r>
            <w:r w:rsidR="002954B4">
              <w:rPr>
                <w:color w:val="000000"/>
                <w:sz w:val="22"/>
                <w:szCs w:val="22"/>
              </w:rPr>
              <w:t xml:space="preserve"> </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033F54">
            <w:pPr>
              <w:rPr>
                <w:color w:val="000000"/>
                <w:sz w:val="22"/>
                <w:szCs w:val="22"/>
              </w:rPr>
            </w:pPr>
            <w:r w:rsidRPr="004021F9">
              <w:rPr>
                <w:color w:val="000000"/>
                <w:sz w:val="22"/>
                <w:szCs w:val="22"/>
              </w:rPr>
              <w:t xml:space="preserve">Wednesday, </w:t>
            </w:r>
            <w:r>
              <w:rPr>
                <w:color w:val="000000"/>
                <w:sz w:val="22"/>
                <w:szCs w:val="22"/>
              </w:rPr>
              <w:t>9/</w:t>
            </w:r>
            <w:r w:rsidR="00033F54">
              <w:rPr>
                <w:color w:val="000000"/>
                <w:sz w:val="22"/>
                <w:szCs w:val="22"/>
              </w:rPr>
              <w:t>2</w:t>
            </w:r>
            <w:r w:rsidR="00FE3AA8">
              <w:rPr>
                <w:color w:val="000000"/>
                <w:sz w:val="22"/>
                <w:szCs w:val="22"/>
              </w:rPr>
              <w:t>6</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Pr>
                <w:color w:val="000000"/>
                <w:sz w:val="22"/>
                <w:szCs w:val="22"/>
              </w:rPr>
              <w:t>Chapter 6</w:t>
            </w:r>
          </w:p>
        </w:tc>
      </w:tr>
      <w:tr w:rsidR="002954B4"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2954B4" w:rsidRPr="004021F9" w:rsidRDefault="002954B4" w:rsidP="00033F54">
            <w:pPr>
              <w:rPr>
                <w:color w:val="000000"/>
                <w:sz w:val="22"/>
                <w:szCs w:val="22"/>
              </w:rPr>
            </w:pPr>
            <w:r w:rsidRPr="004021F9">
              <w:rPr>
                <w:color w:val="000000"/>
                <w:sz w:val="22"/>
                <w:szCs w:val="22"/>
              </w:rPr>
              <w:t xml:space="preserve">Friday, </w:t>
            </w:r>
            <w:r>
              <w:rPr>
                <w:color w:val="000000"/>
                <w:sz w:val="22"/>
                <w:szCs w:val="22"/>
              </w:rPr>
              <w:t>9/2</w:t>
            </w:r>
            <w:r w:rsidR="00FE3AA8">
              <w:rPr>
                <w:color w:val="000000"/>
                <w:sz w:val="22"/>
                <w:szCs w:val="22"/>
              </w:rPr>
              <w:t>8</w:t>
            </w:r>
          </w:p>
        </w:tc>
        <w:tc>
          <w:tcPr>
            <w:tcW w:w="2665" w:type="dxa"/>
            <w:tcBorders>
              <w:top w:val="nil"/>
              <w:left w:val="nil"/>
              <w:bottom w:val="single" w:sz="4" w:space="0" w:color="auto"/>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 xml:space="preserve">Chapter </w:t>
            </w:r>
            <w:r>
              <w:rPr>
                <w:color w:val="000000"/>
                <w:sz w:val="22"/>
                <w:szCs w:val="22"/>
              </w:rPr>
              <w:t>7</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6</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033F54">
            <w:pPr>
              <w:rPr>
                <w:color w:val="000000"/>
                <w:sz w:val="22"/>
                <w:szCs w:val="22"/>
              </w:rPr>
            </w:pPr>
            <w:r w:rsidRPr="004021F9">
              <w:rPr>
                <w:color w:val="000000"/>
                <w:sz w:val="22"/>
                <w:szCs w:val="22"/>
              </w:rPr>
              <w:t xml:space="preserve">Monday, </w:t>
            </w:r>
            <w:r w:rsidR="00FE3AA8">
              <w:rPr>
                <w:color w:val="000000"/>
                <w:sz w:val="22"/>
                <w:szCs w:val="22"/>
              </w:rPr>
              <w:t>10/1</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 xml:space="preserve">Chapter </w:t>
            </w:r>
            <w:r>
              <w:rPr>
                <w:color w:val="000000"/>
                <w:sz w:val="22"/>
                <w:szCs w:val="22"/>
              </w:rPr>
              <w:t>7</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sidR="00FE3AA8">
              <w:rPr>
                <w:color w:val="000000"/>
                <w:sz w:val="22"/>
                <w:szCs w:val="22"/>
              </w:rPr>
              <w:t>10/3</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 xml:space="preserve">Chapter </w:t>
            </w:r>
            <w:r>
              <w:rPr>
                <w:color w:val="000000"/>
                <w:sz w:val="22"/>
                <w:szCs w:val="22"/>
              </w:rPr>
              <w:t>8</w:t>
            </w:r>
          </w:p>
        </w:tc>
      </w:tr>
      <w:tr w:rsidR="002954B4"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sidR="00FE3AA8">
              <w:rPr>
                <w:color w:val="000000"/>
                <w:sz w:val="22"/>
                <w:szCs w:val="22"/>
              </w:rPr>
              <w:t>10/5</w:t>
            </w:r>
          </w:p>
        </w:tc>
        <w:tc>
          <w:tcPr>
            <w:tcW w:w="2665" w:type="dxa"/>
            <w:tcBorders>
              <w:top w:val="nil"/>
              <w:left w:val="nil"/>
              <w:bottom w:val="single" w:sz="4" w:space="0" w:color="auto"/>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 xml:space="preserve">Chapter </w:t>
            </w:r>
            <w:r>
              <w:rPr>
                <w:color w:val="000000"/>
                <w:sz w:val="22"/>
                <w:szCs w:val="22"/>
              </w:rPr>
              <w:t>8</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7</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10/</w:t>
            </w:r>
            <w:r w:rsidR="00FE3AA8">
              <w:rPr>
                <w:color w:val="000000"/>
                <w:sz w:val="22"/>
                <w:szCs w:val="22"/>
              </w:rPr>
              <w:t>8</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 xml:space="preserve">Chapter </w:t>
            </w:r>
            <w:r>
              <w:rPr>
                <w:color w:val="000000"/>
                <w:sz w:val="22"/>
                <w:szCs w:val="22"/>
              </w:rPr>
              <w:t>9</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Pr>
                <w:color w:val="000000"/>
                <w:sz w:val="22"/>
                <w:szCs w:val="22"/>
              </w:rPr>
              <w:t>10/</w:t>
            </w:r>
            <w:r w:rsidR="00FE3AA8">
              <w:rPr>
                <w:color w:val="000000"/>
                <w:sz w:val="22"/>
                <w:szCs w:val="22"/>
              </w:rPr>
              <w:t>10</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 xml:space="preserve">Chapter </w:t>
            </w:r>
            <w:r>
              <w:rPr>
                <w:color w:val="000000"/>
                <w:sz w:val="22"/>
                <w:szCs w:val="22"/>
              </w:rPr>
              <w:t>9</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10/</w:t>
            </w:r>
            <w:r w:rsidR="00FE3AA8">
              <w:rPr>
                <w:color w:val="000000"/>
                <w:sz w:val="22"/>
                <w:szCs w:val="22"/>
              </w:rPr>
              <w:t>12</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C93786">
            <w:pPr>
              <w:rPr>
                <w:color w:val="000000"/>
                <w:sz w:val="22"/>
                <w:szCs w:val="22"/>
              </w:rPr>
            </w:pPr>
            <w:r>
              <w:rPr>
                <w:color w:val="000000"/>
                <w:sz w:val="22"/>
                <w:szCs w:val="22"/>
              </w:rPr>
              <w:t>Chapter 10</w:t>
            </w:r>
          </w:p>
        </w:tc>
      </w:tr>
      <w:tr w:rsidR="002954B4" w:rsidRPr="00A63823" w:rsidTr="00735594">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10/1</w:t>
            </w:r>
            <w:r w:rsidR="00FE3AA8">
              <w:rPr>
                <w:color w:val="000000"/>
                <w:sz w:val="22"/>
                <w:szCs w:val="22"/>
              </w:rPr>
              <w:t>5</w:t>
            </w:r>
          </w:p>
        </w:tc>
        <w:tc>
          <w:tcPr>
            <w:tcW w:w="2665" w:type="dxa"/>
            <w:tcBorders>
              <w:top w:val="single" w:sz="4" w:space="0" w:color="auto"/>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Pr>
                <w:color w:val="000000"/>
                <w:sz w:val="22"/>
                <w:szCs w:val="22"/>
              </w:rPr>
              <w:t>Chapter 10</w:t>
            </w:r>
            <w:r w:rsidRPr="002954B4">
              <w:rPr>
                <w:color w:val="000000"/>
                <w:sz w:val="22"/>
                <w:szCs w:val="22"/>
              </w:rPr>
              <w:t xml:space="preserve"> </w:t>
            </w:r>
            <w:r w:rsidR="008C6FFE">
              <w:rPr>
                <w:color w:val="000000"/>
                <w:sz w:val="22"/>
                <w:szCs w:val="22"/>
              </w:rPr>
              <w:t>- quiz</w:t>
            </w:r>
            <w:r w:rsidRPr="002954B4">
              <w:rPr>
                <w:color w:val="000000"/>
                <w:sz w:val="22"/>
                <w:szCs w:val="22"/>
              </w:rPr>
              <w:t xml:space="preserve">  </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Pr>
                <w:color w:val="000000"/>
                <w:sz w:val="22"/>
                <w:szCs w:val="22"/>
              </w:rPr>
              <w:t>10/1</w:t>
            </w:r>
            <w:r w:rsidR="00FE3AA8">
              <w:rPr>
                <w:color w:val="000000"/>
                <w:sz w:val="22"/>
                <w:szCs w:val="22"/>
              </w:rPr>
              <w:t>7</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7E7655">
            <w:pPr>
              <w:rPr>
                <w:b/>
                <w:color w:val="000000"/>
                <w:sz w:val="22"/>
                <w:szCs w:val="22"/>
              </w:rPr>
            </w:pPr>
            <w:r w:rsidRPr="002954B4">
              <w:rPr>
                <w:b/>
                <w:color w:val="000000"/>
                <w:sz w:val="22"/>
                <w:szCs w:val="22"/>
              </w:rPr>
              <w:t>Second Mid Term Exam</w:t>
            </w:r>
          </w:p>
        </w:tc>
      </w:tr>
      <w:tr w:rsidR="002954B4"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10/1</w:t>
            </w:r>
            <w:r w:rsidR="00FE3AA8">
              <w:rPr>
                <w:color w:val="000000"/>
                <w:sz w:val="22"/>
                <w:szCs w:val="22"/>
              </w:rPr>
              <w:t>9</w:t>
            </w:r>
          </w:p>
        </w:tc>
        <w:tc>
          <w:tcPr>
            <w:tcW w:w="2665" w:type="dxa"/>
            <w:tcBorders>
              <w:top w:val="nil"/>
              <w:left w:val="nil"/>
              <w:bottom w:val="single" w:sz="4" w:space="0" w:color="auto"/>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1</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9</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10/</w:t>
            </w:r>
            <w:r w:rsidR="00FE3AA8">
              <w:rPr>
                <w:color w:val="000000"/>
                <w:sz w:val="22"/>
                <w:szCs w:val="22"/>
              </w:rPr>
              <w:t>22</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1</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Pr>
                <w:color w:val="000000"/>
                <w:sz w:val="22"/>
                <w:szCs w:val="22"/>
              </w:rPr>
              <w:t>10/</w:t>
            </w:r>
            <w:r w:rsidR="00FE3AA8">
              <w:rPr>
                <w:color w:val="000000"/>
                <w:sz w:val="22"/>
                <w:szCs w:val="22"/>
              </w:rPr>
              <w:t>24</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2</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10/2</w:t>
            </w:r>
            <w:r w:rsidR="00FE3AA8">
              <w:rPr>
                <w:color w:val="000000"/>
                <w:sz w:val="22"/>
                <w:szCs w:val="22"/>
              </w:rPr>
              <w:t>6</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2</w:t>
            </w:r>
          </w:p>
        </w:tc>
      </w:tr>
      <w:tr w:rsidR="002954B4" w:rsidRPr="00A63823" w:rsidTr="00735594">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10/2</w:t>
            </w:r>
            <w:r w:rsidR="00FE3AA8">
              <w:rPr>
                <w:color w:val="000000"/>
                <w:sz w:val="22"/>
                <w:szCs w:val="22"/>
              </w:rPr>
              <w:t>9</w:t>
            </w:r>
          </w:p>
        </w:tc>
        <w:tc>
          <w:tcPr>
            <w:tcW w:w="2665" w:type="dxa"/>
            <w:tcBorders>
              <w:top w:val="single" w:sz="4" w:space="0" w:color="auto"/>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3</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Pr>
                <w:color w:val="000000"/>
                <w:sz w:val="22"/>
                <w:szCs w:val="22"/>
              </w:rPr>
              <w:t>10/</w:t>
            </w:r>
            <w:r w:rsidR="00FE3AA8">
              <w:rPr>
                <w:color w:val="000000"/>
                <w:sz w:val="22"/>
                <w:szCs w:val="22"/>
              </w:rPr>
              <w:t>31</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Pr>
                <w:color w:val="000000"/>
                <w:sz w:val="22"/>
                <w:szCs w:val="22"/>
              </w:rPr>
              <w:t>Chapter 13</w:t>
            </w:r>
          </w:p>
        </w:tc>
      </w:tr>
      <w:tr w:rsidR="002954B4"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w:t>
            </w:r>
            <w:r w:rsidR="00FE3AA8">
              <w:rPr>
                <w:color w:val="000000"/>
                <w:sz w:val="22"/>
                <w:szCs w:val="22"/>
              </w:rPr>
              <w:t>1/2</w:t>
            </w:r>
          </w:p>
        </w:tc>
        <w:tc>
          <w:tcPr>
            <w:tcW w:w="2665" w:type="dxa"/>
            <w:tcBorders>
              <w:top w:val="nil"/>
              <w:left w:val="nil"/>
              <w:bottom w:val="single" w:sz="4" w:space="0" w:color="auto"/>
              <w:right w:val="single" w:sz="4" w:space="0" w:color="auto"/>
            </w:tcBorders>
            <w:shd w:val="clear" w:color="auto" w:fill="auto"/>
            <w:noWrap/>
            <w:vAlign w:val="bottom"/>
            <w:hideMark/>
          </w:tcPr>
          <w:p w:rsidR="002954B4" w:rsidRPr="002954B4" w:rsidRDefault="002954B4" w:rsidP="00C93786">
            <w:pPr>
              <w:rPr>
                <w:color w:val="000000"/>
                <w:sz w:val="22"/>
                <w:szCs w:val="22"/>
              </w:rPr>
            </w:pPr>
            <w:r>
              <w:rPr>
                <w:color w:val="000000"/>
                <w:sz w:val="22"/>
                <w:szCs w:val="22"/>
              </w:rPr>
              <w:t>Chapter 14</w:t>
            </w:r>
            <w:r w:rsidRPr="002954B4">
              <w:rPr>
                <w:color w:val="000000"/>
                <w:sz w:val="22"/>
                <w:szCs w:val="22"/>
              </w:rPr>
              <w:t xml:space="preserve"> </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11</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w:t>
            </w:r>
            <w:r w:rsidR="00FE3AA8">
              <w:rPr>
                <w:color w:val="000000"/>
                <w:sz w:val="22"/>
                <w:szCs w:val="22"/>
              </w:rPr>
              <w:t>1/5</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4</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Pr>
                <w:color w:val="000000"/>
                <w:sz w:val="22"/>
                <w:szCs w:val="22"/>
              </w:rPr>
              <w:t>11/</w:t>
            </w:r>
            <w:r w:rsidR="00FE3AA8">
              <w:rPr>
                <w:color w:val="000000"/>
                <w:sz w:val="22"/>
                <w:szCs w:val="22"/>
              </w:rPr>
              <w:t>7</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5</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11/</w:t>
            </w:r>
            <w:r w:rsidR="00FE3AA8">
              <w:rPr>
                <w:color w:val="000000"/>
                <w:sz w:val="22"/>
                <w:szCs w:val="22"/>
              </w:rPr>
              <w:t>9</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5</w:t>
            </w:r>
          </w:p>
        </w:tc>
      </w:tr>
      <w:tr w:rsidR="002954B4" w:rsidRPr="00A63823" w:rsidTr="00735594">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11/</w:t>
            </w:r>
            <w:r w:rsidR="004A707B">
              <w:rPr>
                <w:color w:val="000000"/>
                <w:sz w:val="22"/>
                <w:szCs w:val="22"/>
              </w:rPr>
              <w:t>12</w:t>
            </w:r>
          </w:p>
        </w:tc>
        <w:tc>
          <w:tcPr>
            <w:tcW w:w="2665" w:type="dxa"/>
            <w:tcBorders>
              <w:top w:val="single" w:sz="4" w:space="0" w:color="auto"/>
              <w:left w:val="nil"/>
              <w:bottom w:val="nil"/>
              <w:right w:val="single" w:sz="4" w:space="0" w:color="auto"/>
            </w:tcBorders>
            <w:shd w:val="clear" w:color="auto" w:fill="auto"/>
            <w:noWrap/>
            <w:vAlign w:val="bottom"/>
            <w:hideMark/>
          </w:tcPr>
          <w:p w:rsidR="002954B4" w:rsidRPr="002954B4" w:rsidRDefault="002954B4" w:rsidP="00EE75E9">
            <w:pPr>
              <w:rPr>
                <w:color w:val="000000"/>
                <w:sz w:val="22"/>
                <w:szCs w:val="22"/>
              </w:rPr>
            </w:pPr>
            <w:r>
              <w:rPr>
                <w:color w:val="000000"/>
                <w:sz w:val="22"/>
                <w:szCs w:val="22"/>
              </w:rPr>
              <w:t>Review</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Pr>
                <w:color w:val="000000"/>
                <w:sz w:val="22"/>
                <w:szCs w:val="22"/>
              </w:rPr>
              <w:t>11/</w:t>
            </w:r>
            <w:r w:rsidR="004A707B">
              <w:rPr>
                <w:color w:val="000000"/>
                <w:sz w:val="22"/>
                <w:szCs w:val="22"/>
              </w:rPr>
              <w:t>14</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EE75E9">
            <w:pPr>
              <w:rPr>
                <w:b/>
                <w:color w:val="000000"/>
                <w:sz w:val="22"/>
                <w:szCs w:val="22"/>
              </w:rPr>
            </w:pPr>
            <w:r w:rsidRPr="002954B4">
              <w:rPr>
                <w:b/>
                <w:color w:val="000000"/>
                <w:sz w:val="22"/>
                <w:szCs w:val="22"/>
              </w:rPr>
              <w:t>Third Mid Term Exam</w:t>
            </w:r>
          </w:p>
        </w:tc>
      </w:tr>
      <w:tr w:rsidR="002954B4"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11/1</w:t>
            </w:r>
            <w:r w:rsidR="004A707B">
              <w:rPr>
                <w:color w:val="000000"/>
                <w:sz w:val="22"/>
                <w:szCs w:val="22"/>
              </w:rPr>
              <w:t>6</w:t>
            </w:r>
          </w:p>
        </w:tc>
        <w:tc>
          <w:tcPr>
            <w:tcW w:w="2665" w:type="dxa"/>
            <w:tcBorders>
              <w:top w:val="nil"/>
              <w:left w:val="nil"/>
              <w:bottom w:val="single" w:sz="4" w:space="0" w:color="auto"/>
              <w:right w:val="single" w:sz="4" w:space="0" w:color="auto"/>
            </w:tcBorders>
            <w:shd w:val="clear" w:color="auto" w:fill="auto"/>
            <w:noWrap/>
            <w:vAlign w:val="bottom"/>
            <w:hideMark/>
          </w:tcPr>
          <w:p w:rsidR="002954B4" w:rsidRPr="00910172" w:rsidRDefault="004A707B" w:rsidP="00EE75E9">
            <w:pPr>
              <w:rPr>
                <w:i/>
                <w:color w:val="000000"/>
                <w:sz w:val="22"/>
                <w:szCs w:val="22"/>
              </w:rPr>
            </w:pPr>
            <w:r w:rsidRPr="002954B4">
              <w:rPr>
                <w:color w:val="000000"/>
                <w:sz w:val="22"/>
                <w:szCs w:val="22"/>
              </w:rPr>
              <w:t>Chapter 1</w:t>
            </w:r>
            <w:r>
              <w:rPr>
                <w:color w:val="000000"/>
                <w:sz w:val="22"/>
                <w:szCs w:val="22"/>
              </w:rPr>
              <w:t>6</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13</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11/1</w:t>
            </w:r>
            <w:r w:rsidR="004A707B">
              <w:rPr>
                <w:color w:val="000000"/>
                <w:sz w:val="22"/>
                <w:szCs w:val="22"/>
              </w:rPr>
              <w:t>9</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6</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Pr>
                <w:color w:val="000000"/>
                <w:sz w:val="22"/>
                <w:szCs w:val="22"/>
              </w:rPr>
              <w:t>11/</w:t>
            </w:r>
            <w:r w:rsidR="004A707B">
              <w:rPr>
                <w:color w:val="000000"/>
                <w:sz w:val="22"/>
                <w:szCs w:val="22"/>
              </w:rPr>
              <w:t>21</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C93786">
            <w:pPr>
              <w:rPr>
                <w:color w:val="000000"/>
                <w:sz w:val="22"/>
                <w:szCs w:val="22"/>
              </w:rPr>
            </w:pPr>
            <w:r>
              <w:rPr>
                <w:color w:val="000000"/>
                <w:sz w:val="22"/>
                <w:szCs w:val="22"/>
              </w:rPr>
              <w:t>Chapter 17</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11/</w:t>
            </w:r>
            <w:r w:rsidR="004A707B">
              <w:rPr>
                <w:color w:val="000000"/>
                <w:sz w:val="22"/>
                <w:szCs w:val="22"/>
              </w:rPr>
              <w:t>23</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4A707B" w:rsidP="00C93786">
            <w:pPr>
              <w:rPr>
                <w:color w:val="000000"/>
                <w:sz w:val="22"/>
                <w:szCs w:val="22"/>
              </w:rPr>
            </w:pPr>
            <w:r w:rsidRPr="00910172">
              <w:rPr>
                <w:i/>
                <w:color w:val="000000"/>
                <w:sz w:val="22"/>
                <w:szCs w:val="22"/>
              </w:rPr>
              <w:t>Holiday</w:t>
            </w:r>
          </w:p>
        </w:tc>
      </w:tr>
      <w:tr w:rsidR="002954B4" w:rsidRPr="00A63823" w:rsidTr="00735594">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11/2</w:t>
            </w:r>
            <w:r w:rsidR="004A707B">
              <w:rPr>
                <w:color w:val="000000"/>
                <w:sz w:val="22"/>
                <w:szCs w:val="22"/>
              </w:rPr>
              <w:t>6</w:t>
            </w:r>
          </w:p>
        </w:tc>
        <w:tc>
          <w:tcPr>
            <w:tcW w:w="2665" w:type="dxa"/>
            <w:tcBorders>
              <w:top w:val="single" w:sz="4" w:space="0" w:color="auto"/>
              <w:left w:val="nil"/>
              <w:bottom w:val="nil"/>
              <w:right w:val="single" w:sz="4" w:space="0" w:color="auto"/>
            </w:tcBorders>
            <w:shd w:val="clear" w:color="auto" w:fill="auto"/>
            <w:noWrap/>
            <w:vAlign w:val="bottom"/>
            <w:hideMark/>
          </w:tcPr>
          <w:p w:rsidR="002954B4" w:rsidRPr="002954B4" w:rsidRDefault="004A707B" w:rsidP="002954B4">
            <w:pPr>
              <w:rPr>
                <w:color w:val="000000"/>
                <w:sz w:val="22"/>
                <w:szCs w:val="22"/>
              </w:rPr>
            </w:pPr>
            <w:r w:rsidRPr="00910172">
              <w:rPr>
                <w:i/>
                <w:color w:val="000000"/>
                <w:sz w:val="22"/>
                <w:szCs w:val="22"/>
              </w:rPr>
              <w:t>Holiday</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Pr>
                <w:color w:val="000000"/>
                <w:sz w:val="22"/>
                <w:szCs w:val="22"/>
              </w:rPr>
              <w:t>11/2</w:t>
            </w:r>
            <w:r w:rsidR="004A707B">
              <w:rPr>
                <w:color w:val="000000"/>
                <w:sz w:val="22"/>
                <w:szCs w:val="22"/>
              </w:rPr>
              <w:t>8</w:t>
            </w:r>
          </w:p>
        </w:tc>
        <w:tc>
          <w:tcPr>
            <w:tcW w:w="2665" w:type="dxa"/>
            <w:tcBorders>
              <w:top w:val="nil"/>
              <w:left w:val="nil"/>
              <w:bottom w:val="nil"/>
              <w:right w:val="single" w:sz="4" w:space="0" w:color="auto"/>
            </w:tcBorders>
            <w:shd w:val="clear" w:color="auto" w:fill="auto"/>
            <w:noWrap/>
            <w:vAlign w:val="bottom"/>
            <w:hideMark/>
          </w:tcPr>
          <w:p w:rsidR="002954B4" w:rsidRPr="00910172" w:rsidRDefault="004A707B" w:rsidP="002954B4">
            <w:pPr>
              <w:rPr>
                <w:i/>
                <w:color w:val="000000"/>
                <w:sz w:val="22"/>
                <w:szCs w:val="22"/>
              </w:rPr>
            </w:pPr>
            <w:r w:rsidRPr="00910172">
              <w:rPr>
                <w:i/>
                <w:color w:val="000000"/>
                <w:sz w:val="22"/>
                <w:szCs w:val="22"/>
              </w:rPr>
              <w:t>Holiday</w:t>
            </w:r>
          </w:p>
        </w:tc>
      </w:tr>
      <w:tr w:rsidR="002954B4"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11/</w:t>
            </w:r>
            <w:r w:rsidR="004A707B">
              <w:rPr>
                <w:color w:val="000000"/>
                <w:sz w:val="22"/>
                <w:szCs w:val="22"/>
              </w:rPr>
              <w:t>30</w:t>
            </w:r>
          </w:p>
        </w:tc>
        <w:tc>
          <w:tcPr>
            <w:tcW w:w="2665" w:type="dxa"/>
            <w:tcBorders>
              <w:top w:val="nil"/>
              <w:left w:val="nil"/>
              <w:bottom w:val="single" w:sz="4" w:space="0" w:color="auto"/>
              <w:right w:val="single" w:sz="4" w:space="0" w:color="auto"/>
            </w:tcBorders>
            <w:shd w:val="clear" w:color="auto" w:fill="auto"/>
            <w:noWrap/>
            <w:vAlign w:val="bottom"/>
            <w:hideMark/>
          </w:tcPr>
          <w:p w:rsidR="002954B4" w:rsidRPr="00910172" w:rsidRDefault="004A707B" w:rsidP="002954B4">
            <w:pPr>
              <w:rPr>
                <w:i/>
                <w:color w:val="000000"/>
                <w:sz w:val="22"/>
                <w:szCs w:val="22"/>
              </w:rPr>
            </w:pPr>
            <w:r>
              <w:rPr>
                <w:color w:val="000000"/>
                <w:sz w:val="22"/>
                <w:szCs w:val="22"/>
              </w:rPr>
              <w:t>Chapter 17</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15</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Monday, </w:t>
            </w:r>
            <w:r>
              <w:rPr>
                <w:color w:val="000000"/>
                <w:sz w:val="22"/>
                <w:szCs w:val="22"/>
              </w:rPr>
              <w:t>1</w:t>
            </w:r>
            <w:r w:rsidR="004A707B">
              <w:rPr>
                <w:color w:val="000000"/>
                <w:sz w:val="22"/>
                <w:szCs w:val="22"/>
              </w:rPr>
              <w:t>2/3</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8</w:t>
            </w:r>
            <w:r w:rsidR="008C6FFE">
              <w:rPr>
                <w:color w:val="000000"/>
                <w:sz w:val="22"/>
                <w:szCs w:val="22"/>
              </w:rPr>
              <w:t>- quiz</w:t>
            </w:r>
          </w:p>
        </w:tc>
      </w:tr>
      <w:tr w:rsidR="002954B4" w:rsidRPr="00A63823" w:rsidTr="00735594">
        <w:trPr>
          <w:trHeight w:val="144"/>
        </w:trPr>
        <w:tc>
          <w:tcPr>
            <w:tcW w:w="1275" w:type="dxa"/>
            <w:tcBorders>
              <w:top w:val="nil"/>
              <w:left w:val="single" w:sz="8" w:space="0" w:color="auto"/>
              <w:bottom w:val="nil"/>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Wednesday, </w:t>
            </w:r>
            <w:r w:rsidR="00E0138E">
              <w:rPr>
                <w:color w:val="000000"/>
                <w:sz w:val="22"/>
                <w:szCs w:val="22"/>
              </w:rPr>
              <w:t>1</w:t>
            </w:r>
            <w:r w:rsidR="004A707B">
              <w:rPr>
                <w:color w:val="000000"/>
                <w:sz w:val="22"/>
                <w:szCs w:val="22"/>
              </w:rPr>
              <w:t>2/5</w:t>
            </w:r>
          </w:p>
        </w:tc>
        <w:tc>
          <w:tcPr>
            <w:tcW w:w="2665" w:type="dxa"/>
            <w:tcBorders>
              <w:top w:val="nil"/>
              <w:left w:val="nil"/>
              <w:bottom w:val="nil"/>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9</w:t>
            </w:r>
          </w:p>
        </w:tc>
      </w:tr>
      <w:tr w:rsidR="002954B4" w:rsidRPr="00A63823" w:rsidTr="00735594">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2954B4" w:rsidRPr="004021F9" w:rsidRDefault="002954B4" w:rsidP="00E0138E">
            <w:pPr>
              <w:rPr>
                <w:color w:val="000000"/>
                <w:sz w:val="22"/>
                <w:szCs w:val="22"/>
              </w:rPr>
            </w:pPr>
            <w:r w:rsidRPr="004021F9">
              <w:rPr>
                <w:color w:val="000000"/>
                <w:sz w:val="22"/>
                <w:szCs w:val="22"/>
              </w:rPr>
              <w:t xml:space="preserve">Friday, </w:t>
            </w:r>
            <w:r>
              <w:rPr>
                <w:color w:val="000000"/>
                <w:sz w:val="22"/>
                <w:szCs w:val="22"/>
              </w:rPr>
              <w:t>12/</w:t>
            </w:r>
            <w:r w:rsidR="004A707B">
              <w:rPr>
                <w:color w:val="000000"/>
                <w:sz w:val="22"/>
                <w:szCs w:val="22"/>
              </w:rPr>
              <w:t>7</w:t>
            </w:r>
          </w:p>
        </w:tc>
        <w:tc>
          <w:tcPr>
            <w:tcW w:w="2665" w:type="dxa"/>
            <w:tcBorders>
              <w:top w:val="nil"/>
              <w:left w:val="nil"/>
              <w:bottom w:val="single" w:sz="4" w:space="0" w:color="auto"/>
              <w:right w:val="single" w:sz="4" w:space="0" w:color="auto"/>
            </w:tcBorders>
            <w:shd w:val="clear" w:color="auto" w:fill="auto"/>
            <w:noWrap/>
            <w:vAlign w:val="bottom"/>
            <w:hideMark/>
          </w:tcPr>
          <w:p w:rsidR="002954B4" w:rsidRPr="002954B4" w:rsidRDefault="002954B4" w:rsidP="002954B4">
            <w:pPr>
              <w:rPr>
                <w:color w:val="000000"/>
                <w:sz w:val="22"/>
                <w:szCs w:val="22"/>
              </w:rPr>
            </w:pPr>
            <w:r w:rsidRPr="002954B4">
              <w:rPr>
                <w:color w:val="000000"/>
                <w:sz w:val="22"/>
                <w:szCs w:val="22"/>
              </w:rPr>
              <w:t>Chapter 1</w:t>
            </w:r>
            <w:r>
              <w:rPr>
                <w:color w:val="000000"/>
                <w:sz w:val="22"/>
                <w:szCs w:val="22"/>
              </w:rPr>
              <w:t>9</w:t>
            </w:r>
          </w:p>
        </w:tc>
      </w:tr>
      <w:tr w:rsidR="002954B4" w:rsidRPr="00A63823" w:rsidTr="00735594">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2954B4" w:rsidRPr="00A63823" w:rsidRDefault="002954B4" w:rsidP="00C93786">
            <w:pPr>
              <w:jc w:val="center"/>
              <w:rPr>
                <w:color w:val="000000"/>
                <w:sz w:val="22"/>
                <w:szCs w:val="22"/>
              </w:rPr>
            </w:pPr>
            <w:r w:rsidRPr="00A63823">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2954B4" w:rsidRPr="004A707B" w:rsidRDefault="00910172" w:rsidP="00E0138E">
            <w:pPr>
              <w:rPr>
                <w:b/>
                <w:color w:val="000000"/>
                <w:sz w:val="22"/>
                <w:szCs w:val="22"/>
              </w:rPr>
            </w:pPr>
            <w:r w:rsidRPr="004A707B">
              <w:rPr>
                <w:b/>
                <w:color w:val="000000"/>
                <w:sz w:val="22"/>
                <w:szCs w:val="22"/>
              </w:rPr>
              <w:t>Final</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2954B4" w:rsidRPr="002954B4" w:rsidRDefault="004A707B" w:rsidP="00C93786">
            <w:pPr>
              <w:rPr>
                <w:color w:val="000000"/>
                <w:sz w:val="22"/>
                <w:szCs w:val="22"/>
              </w:rPr>
            </w:pPr>
            <w:r>
              <w:rPr>
                <w:color w:val="000000"/>
                <w:sz w:val="22"/>
                <w:szCs w:val="22"/>
              </w:rPr>
              <w:t xml:space="preserve"> </w:t>
            </w:r>
          </w:p>
        </w:tc>
      </w:tr>
    </w:tbl>
    <w:p w:rsidR="00D83637" w:rsidRDefault="00735594" w:rsidP="00735594">
      <w:r>
        <w:rPr>
          <w:b/>
          <w:u w:val="single"/>
        </w:rPr>
        <w:t>N</w:t>
      </w:r>
      <w:r w:rsidR="00D83637" w:rsidRPr="00CE0D38">
        <w:rPr>
          <w:b/>
          <w:u w:val="single"/>
        </w:rPr>
        <w:t>ote: This is a tentative schedule. Alterations will most likely be made.</w:t>
      </w:r>
    </w:p>
    <w:sectPr w:rsidR="00D83637" w:rsidSect="00E051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8A4F80"/>
    <w:lvl w:ilvl="0">
      <w:start w:val="1"/>
      <w:numFmt w:val="none"/>
      <w:pStyle w:val="Heading1"/>
      <w:suff w:val="nothing"/>
      <w:lvlText w:val=""/>
      <w:lvlJc w:val="left"/>
    </w:lvl>
    <w:lvl w:ilvl="1">
      <w:start w:val="1"/>
      <w:numFmt w:val="none"/>
      <w:pStyle w:val="Heading2"/>
      <w:lvlText w:val=""/>
      <w:legacy w:legacy="1" w:legacySpace="0" w:legacyIndent="0"/>
      <w:lvlJc w:val="left"/>
    </w:lvl>
    <w:lvl w:ilvl="2">
      <w:start w:val="1"/>
      <w:numFmt w:val="none"/>
      <w:pStyle w:val="Heading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42D2F240"/>
    <w:lvl w:ilvl="0">
      <w:numFmt w:val="decimal"/>
      <w:lvlText w:val="*"/>
      <w:lvlJc w:val="left"/>
    </w:lvl>
  </w:abstractNum>
  <w:abstractNum w:abstractNumId="2">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1671236B"/>
    <w:multiLevelType w:val="hybridMultilevel"/>
    <w:tmpl w:val="06508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F728D6"/>
    <w:multiLevelType w:val="hybridMultilevel"/>
    <w:tmpl w:val="2C3446F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321752FD"/>
    <w:multiLevelType w:val="hybridMultilevel"/>
    <w:tmpl w:val="6018E822"/>
    <w:lvl w:ilvl="0" w:tplc="51AE0656">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731155C"/>
    <w:multiLevelType w:val="hybridMultilevel"/>
    <w:tmpl w:val="44F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95C1C"/>
    <w:multiLevelType w:val="hybridMultilevel"/>
    <w:tmpl w:val="277C42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6782932"/>
    <w:multiLevelType w:val="hybridMultilevel"/>
    <w:tmpl w:val="6018E822"/>
    <w:lvl w:ilvl="0" w:tplc="1854B798">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C3851CE"/>
    <w:multiLevelType w:val="hybridMultilevel"/>
    <w:tmpl w:val="FEDC086E"/>
    <w:lvl w:ilvl="0" w:tplc="04090005">
      <w:start w:val="1"/>
      <w:numFmt w:val="bullet"/>
      <w:lvlText w:val=""/>
      <w:lvlJc w:val="left"/>
      <w:pPr>
        <w:tabs>
          <w:tab w:val="num" w:pos="720"/>
        </w:tabs>
        <w:ind w:left="720" w:hanging="360"/>
      </w:pPr>
      <w:rPr>
        <w:rFonts w:ascii="Wingdings" w:hAnsi="Wingdings" w:hint="default"/>
      </w:rPr>
    </w:lvl>
    <w:lvl w:ilvl="1" w:tplc="908A8E84">
      <w:start w:val="1"/>
      <w:numFmt w:val="bullet"/>
      <w:lvlText w:val=""/>
      <w:lvlJc w:val="left"/>
      <w:pPr>
        <w:tabs>
          <w:tab w:val="num" w:pos="1440"/>
        </w:tabs>
        <w:ind w:left="1440" w:hanging="360"/>
      </w:pPr>
      <w:rPr>
        <w:rFonts w:ascii="Wingdings" w:hAnsi="Wingdings" w:hint="default"/>
      </w:rPr>
    </w:lvl>
    <w:lvl w:ilvl="2" w:tplc="0B3C3908">
      <w:start w:val="1"/>
      <w:numFmt w:val="bullet"/>
      <w:lvlText w:val=""/>
      <w:lvlJc w:val="left"/>
      <w:pPr>
        <w:tabs>
          <w:tab w:val="num" w:pos="2160"/>
        </w:tabs>
        <w:ind w:left="2160" w:hanging="360"/>
      </w:pPr>
      <w:rPr>
        <w:rFonts w:ascii="Wingdings" w:hAnsi="Wingdings" w:hint="default"/>
      </w:rPr>
    </w:lvl>
    <w:lvl w:ilvl="3" w:tplc="5AB66EBA" w:tentative="1">
      <w:start w:val="1"/>
      <w:numFmt w:val="bullet"/>
      <w:lvlText w:val=""/>
      <w:lvlJc w:val="left"/>
      <w:pPr>
        <w:tabs>
          <w:tab w:val="num" w:pos="2880"/>
        </w:tabs>
        <w:ind w:left="2880" w:hanging="360"/>
      </w:pPr>
      <w:rPr>
        <w:rFonts w:ascii="Wingdings" w:hAnsi="Wingdings" w:hint="default"/>
      </w:rPr>
    </w:lvl>
    <w:lvl w:ilvl="4" w:tplc="6FA2221A" w:tentative="1">
      <w:start w:val="1"/>
      <w:numFmt w:val="bullet"/>
      <w:lvlText w:val=""/>
      <w:lvlJc w:val="left"/>
      <w:pPr>
        <w:tabs>
          <w:tab w:val="num" w:pos="3600"/>
        </w:tabs>
        <w:ind w:left="3600" w:hanging="360"/>
      </w:pPr>
      <w:rPr>
        <w:rFonts w:ascii="Wingdings" w:hAnsi="Wingdings" w:hint="default"/>
      </w:rPr>
    </w:lvl>
    <w:lvl w:ilvl="5" w:tplc="9E300F5A" w:tentative="1">
      <w:start w:val="1"/>
      <w:numFmt w:val="bullet"/>
      <w:lvlText w:val=""/>
      <w:lvlJc w:val="left"/>
      <w:pPr>
        <w:tabs>
          <w:tab w:val="num" w:pos="4320"/>
        </w:tabs>
        <w:ind w:left="4320" w:hanging="360"/>
      </w:pPr>
      <w:rPr>
        <w:rFonts w:ascii="Wingdings" w:hAnsi="Wingdings" w:hint="default"/>
      </w:rPr>
    </w:lvl>
    <w:lvl w:ilvl="6" w:tplc="2FC02A0A" w:tentative="1">
      <w:start w:val="1"/>
      <w:numFmt w:val="bullet"/>
      <w:lvlText w:val=""/>
      <w:lvlJc w:val="left"/>
      <w:pPr>
        <w:tabs>
          <w:tab w:val="num" w:pos="5040"/>
        </w:tabs>
        <w:ind w:left="5040" w:hanging="360"/>
      </w:pPr>
      <w:rPr>
        <w:rFonts w:ascii="Wingdings" w:hAnsi="Wingdings" w:hint="default"/>
      </w:rPr>
    </w:lvl>
    <w:lvl w:ilvl="7" w:tplc="1AE2C80E" w:tentative="1">
      <w:start w:val="1"/>
      <w:numFmt w:val="bullet"/>
      <w:lvlText w:val=""/>
      <w:lvlJc w:val="left"/>
      <w:pPr>
        <w:tabs>
          <w:tab w:val="num" w:pos="5760"/>
        </w:tabs>
        <w:ind w:left="5760" w:hanging="360"/>
      </w:pPr>
      <w:rPr>
        <w:rFonts w:ascii="Wingdings" w:hAnsi="Wingdings" w:hint="default"/>
      </w:rPr>
    </w:lvl>
    <w:lvl w:ilvl="8" w:tplc="442CB90C" w:tentative="1">
      <w:start w:val="1"/>
      <w:numFmt w:val="bullet"/>
      <w:lvlText w:val=""/>
      <w:lvlJc w:val="left"/>
      <w:pPr>
        <w:tabs>
          <w:tab w:val="num" w:pos="6480"/>
        </w:tabs>
        <w:ind w:left="6480" w:hanging="360"/>
      </w:pPr>
      <w:rPr>
        <w:rFonts w:ascii="Wingdings" w:hAnsi="Wingdings" w:hint="default"/>
      </w:rPr>
    </w:lvl>
  </w:abstractNum>
  <w:abstractNum w:abstractNumId="10">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3">
    <w:abstractNumId w:val="7"/>
  </w:num>
  <w:num w:numId="4">
    <w:abstractNumId w:val="6"/>
  </w:num>
  <w:num w:numId="5">
    <w:abstractNumId w:val="3"/>
  </w:num>
  <w:num w:numId="6">
    <w:abstractNumId w:val="4"/>
  </w:num>
  <w:num w:numId="7">
    <w:abstractNumId w:val="8"/>
  </w:num>
  <w:num w:numId="8">
    <w:abstractNumId w:val="5"/>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53D21"/>
    <w:rsid w:val="000324CD"/>
    <w:rsid w:val="00033F54"/>
    <w:rsid w:val="00067EBA"/>
    <w:rsid w:val="00092B3A"/>
    <w:rsid w:val="000A1045"/>
    <w:rsid w:val="001B188B"/>
    <w:rsid w:val="00235EE4"/>
    <w:rsid w:val="002418F6"/>
    <w:rsid w:val="00271C55"/>
    <w:rsid w:val="002954B4"/>
    <w:rsid w:val="002B2C3E"/>
    <w:rsid w:val="00317602"/>
    <w:rsid w:val="0034698D"/>
    <w:rsid w:val="00371DEE"/>
    <w:rsid w:val="003D656B"/>
    <w:rsid w:val="00413586"/>
    <w:rsid w:val="00466050"/>
    <w:rsid w:val="004A707B"/>
    <w:rsid w:val="004C6201"/>
    <w:rsid w:val="00507BD7"/>
    <w:rsid w:val="00581D60"/>
    <w:rsid w:val="006023F7"/>
    <w:rsid w:val="00630C89"/>
    <w:rsid w:val="00635D72"/>
    <w:rsid w:val="006B0644"/>
    <w:rsid w:val="006C5865"/>
    <w:rsid w:val="00706DB1"/>
    <w:rsid w:val="00720A7C"/>
    <w:rsid w:val="00735594"/>
    <w:rsid w:val="007360E7"/>
    <w:rsid w:val="0076693C"/>
    <w:rsid w:val="00792638"/>
    <w:rsid w:val="007E7655"/>
    <w:rsid w:val="00887A90"/>
    <w:rsid w:val="00891124"/>
    <w:rsid w:val="008B7E92"/>
    <w:rsid w:val="008C6FFE"/>
    <w:rsid w:val="008F3D55"/>
    <w:rsid w:val="00910172"/>
    <w:rsid w:val="0096570C"/>
    <w:rsid w:val="00A24375"/>
    <w:rsid w:val="00A90EBF"/>
    <w:rsid w:val="00A97C02"/>
    <w:rsid w:val="00AB12D9"/>
    <w:rsid w:val="00B43099"/>
    <w:rsid w:val="00B47641"/>
    <w:rsid w:val="00B53D21"/>
    <w:rsid w:val="00B81BC9"/>
    <w:rsid w:val="00BA023F"/>
    <w:rsid w:val="00C019DB"/>
    <w:rsid w:val="00C20F52"/>
    <w:rsid w:val="00CC4B85"/>
    <w:rsid w:val="00CD41FA"/>
    <w:rsid w:val="00CF72B7"/>
    <w:rsid w:val="00D061D1"/>
    <w:rsid w:val="00D515AC"/>
    <w:rsid w:val="00D83637"/>
    <w:rsid w:val="00D94BE4"/>
    <w:rsid w:val="00DE37FC"/>
    <w:rsid w:val="00DF787D"/>
    <w:rsid w:val="00E0138E"/>
    <w:rsid w:val="00E0512F"/>
    <w:rsid w:val="00E06F3E"/>
    <w:rsid w:val="00E06FC0"/>
    <w:rsid w:val="00E346CC"/>
    <w:rsid w:val="00E532E2"/>
    <w:rsid w:val="00EE75E9"/>
    <w:rsid w:val="00F30410"/>
    <w:rsid w:val="00F3322E"/>
    <w:rsid w:val="00F83FDE"/>
    <w:rsid w:val="00FE3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12F"/>
    <w:rPr>
      <w:sz w:val="24"/>
      <w:szCs w:val="24"/>
    </w:rPr>
  </w:style>
  <w:style w:type="paragraph" w:styleId="Heading1">
    <w:name w:val="heading 1"/>
    <w:basedOn w:val="Normal"/>
    <w:next w:val="Normal"/>
    <w:qFormat/>
    <w:rsid w:val="00E0512F"/>
    <w:pPr>
      <w:keepNext/>
      <w:numPr>
        <w:numId w:val="1"/>
      </w:numPr>
      <w:suppressAutoHyphens/>
      <w:overflowPunct w:val="0"/>
      <w:autoSpaceDE w:val="0"/>
      <w:autoSpaceDN w:val="0"/>
      <w:adjustRightInd w:val="0"/>
      <w:textAlignment w:val="baseline"/>
      <w:outlineLvl w:val="0"/>
    </w:pPr>
    <w:rPr>
      <w:b/>
      <w:noProof/>
      <w:szCs w:val="20"/>
      <w:u w:val="single"/>
    </w:rPr>
  </w:style>
  <w:style w:type="paragraph" w:styleId="Heading2">
    <w:name w:val="heading 2"/>
    <w:basedOn w:val="Normal"/>
    <w:next w:val="Normal"/>
    <w:qFormat/>
    <w:rsid w:val="00E0512F"/>
    <w:pPr>
      <w:keepNext/>
      <w:numPr>
        <w:ilvl w:val="1"/>
        <w:numId w:val="1"/>
      </w:numPr>
      <w:suppressAutoHyphens/>
      <w:overflowPunct w:val="0"/>
      <w:autoSpaceDE w:val="0"/>
      <w:autoSpaceDN w:val="0"/>
      <w:adjustRightInd w:val="0"/>
      <w:textAlignment w:val="baseline"/>
      <w:outlineLvl w:val="1"/>
    </w:pPr>
    <w:rPr>
      <w:i/>
      <w:noProof/>
      <w:szCs w:val="20"/>
    </w:rPr>
  </w:style>
  <w:style w:type="paragraph" w:styleId="Heading3">
    <w:name w:val="heading 3"/>
    <w:basedOn w:val="Normal"/>
    <w:next w:val="Normal"/>
    <w:qFormat/>
    <w:rsid w:val="00E0512F"/>
    <w:pPr>
      <w:keepNext/>
      <w:numPr>
        <w:ilvl w:val="2"/>
        <w:numId w:val="1"/>
      </w:numPr>
      <w:suppressAutoHyphens/>
      <w:overflowPunct w:val="0"/>
      <w:autoSpaceDE w:val="0"/>
      <w:autoSpaceDN w:val="0"/>
      <w:adjustRightInd w:val="0"/>
      <w:textAlignment w:val="baseline"/>
      <w:outlineLvl w:val="2"/>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0512F"/>
    <w:pPr>
      <w:suppressAutoHyphens/>
      <w:overflowPunct w:val="0"/>
      <w:autoSpaceDE w:val="0"/>
      <w:autoSpaceDN w:val="0"/>
      <w:adjustRightInd w:val="0"/>
      <w:spacing w:after="120"/>
      <w:textAlignment w:val="baseline"/>
    </w:pPr>
    <w:rPr>
      <w:noProof/>
      <w:szCs w:val="20"/>
    </w:rPr>
  </w:style>
  <w:style w:type="paragraph" w:styleId="Title">
    <w:name w:val="Title"/>
    <w:basedOn w:val="Normal"/>
    <w:next w:val="Subtitle"/>
    <w:qFormat/>
    <w:rsid w:val="00E0512F"/>
    <w:pPr>
      <w:suppressAutoHyphens/>
      <w:overflowPunct w:val="0"/>
      <w:autoSpaceDE w:val="0"/>
      <w:autoSpaceDN w:val="0"/>
      <w:adjustRightInd w:val="0"/>
      <w:jc w:val="center"/>
      <w:textAlignment w:val="baseline"/>
    </w:pPr>
    <w:rPr>
      <w:b/>
      <w:noProof/>
      <w:sz w:val="28"/>
      <w:szCs w:val="20"/>
    </w:rPr>
  </w:style>
  <w:style w:type="paragraph" w:styleId="Subtitle">
    <w:name w:val="Subtitle"/>
    <w:basedOn w:val="Normal"/>
    <w:next w:val="Textbody"/>
    <w:qFormat/>
    <w:rsid w:val="00E0512F"/>
    <w:pPr>
      <w:suppressAutoHyphens/>
      <w:overflowPunct w:val="0"/>
      <w:autoSpaceDE w:val="0"/>
      <w:autoSpaceDN w:val="0"/>
      <w:adjustRightInd w:val="0"/>
      <w:jc w:val="center"/>
      <w:textAlignment w:val="baseline"/>
    </w:pPr>
    <w:rPr>
      <w:b/>
      <w:noProof/>
      <w:szCs w:val="20"/>
    </w:rPr>
  </w:style>
  <w:style w:type="character" w:styleId="Hyperlink">
    <w:name w:val="Hyperlink"/>
    <w:basedOn w:val="DefaultParagraphFont"/>
    <w:rsid w:val="00E0512F"/>
    <w:rPr>
      <w:color w:val="0000FF"/>
      <w:u w:val="single"/>
    </w:rPr>
  </w:style>
  <w:style w:type="paragraph" w:styleId="BalloonText">
    <w:name w:val="Balloon Text"/>
    <w:basedOn w:val="Normal"/>
    <w:semiHidden/>
    <w:rsid w:val="00E0512F"/>
    <w:rPr>
      <w:rFonts w:ascii="Tahoma" w:hAnsi="Tahoma" w:cs="Tahoma"/>
      <w:sz w:val="16"/>
      <w:szCs w:val="16"/>
    </w:rPr>
  </w:style>
  <w:style w:type="paragraph" w:styleId="ListParagraph">
    <w:name w:val="List Paragraph"/>
    <w:basedOn w:val="Normal"/>
    <w:uiPriority w:val="34"/>
    <w:qFormat/>
    <w:rsid w:val="00891124"/>
    <w:pPr>
      <w:ind w:left="720"/>
      <w:contextualSpacing/>
    </w:pPr>
  </w:style>
  <w:style w:type="paragraph" w:styleId="NormalWeb">
    <w:name w:val="Normal (Web)"/>
    <w:basedOn w:val="Normal"/>
    <w:uiPriority w:val="99"/>
    <w:unhideWhenUsed/>
    <w:rsid w:val="004C6201"/>
    <w:pPr>
      <w:spacing w:before="100" w:beforeAutospacing="1" w:after="100" w:afterAutospacing="1"/>
    </w:pPr>
  </w:style>
  <w:style w:type="paragraph" w:customStyle="1" w:styleId="yiv1380566820msonormal">
    <w:name w:val="yiv1380566820msonormal"/>
    <w:basedOn w:val="Normal"/>
    <w:rsid w:val="008C6F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00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Organizational Behavior</vt:lpstr>
    </vt:vector>
  </TitlesOfParts>
  <Company>Jacksonville University</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creator>Foley, Maggie</dc:creator>
  <cp:lastModifiedBy>maggie foley</cp:lastModifiedBy>
  <cp:revision>4</cp:revision>
  <cp:lastPrinted>2008-08-25T15:00:00Z</cp:lastPrinted>
  <dcterms:created xsi:type="dcterms:W3CDTF">2013-01-26T17:53:00Z</dcterms:created>
  <dcterms:modified xsi:type="dcterms:W3CDTF">2013-01-27T06:56:00Z</dcterms:modified>
</cp:coreProperties>
</file>