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93" w:rsidRPr="005A0093" w:rsidRDefault="005A0093" w:rsidP="005A0093">
      <w:pPr>
        <w:spacing w:after="75" w:line="780" w:lineRule="atLeast"/>
        <w:textAlignment w:val="baseline"/>
        <w:outlineLvl w:val="0"/>
        <w:rPr>
          <w:rFonts w:ascii="Arial" w:eastAsia="Times New Roman" w:hAnsi="Arial" w:cs="Arial"/>
          <w:color w:val="35383D"/>
          <w:spacing w:val="-7"/>
          <w:kern w:val="36"/>
          <w:sz w:val="68"/>
          <w:szCs w:val="68"/>
        </w:rPr>
      </w:pPr>
      <w:r w:rsidRPr="005A0093">
        <w:rPr>
          <w:rFonts w:ascii="Arial" w:eastAsia="Times New Roman" w:hAnsi="Arial" w:cs="Arial"/>
          <w:color w:val="35383D"/>
          <w:spacing w:val="-7"/>
          <w:kern w:val="36"/>
          <w:sz w:val="68"/>
          <w:szCs w:val="68"/>
        </w:rPr>
        <w:t>Dollar finds footing after skid on Trump poli</w:t>
      </w:r>
      <w:bookmarkStart w:id="0" w:name="_GoBack"/>
      <w:bookmarkEnd w:id="0"/>
      <w:r w:rsidRPr="005A0093">
        <w:rPr>
          <w:rFonts w:ascii="Arial" w:eastAsia="Times New Roman" w:hAnsi="Arial" w:cs="Arial"/>
          <w:color w:val="35383D"/>
          <w:spacing w:val="-7"/>
          <w:kern w:val="36"/>
          <w:sz w:val="68"/>
          <w:szCs w:val="68"/>
        </w:rPr>
        <w:t>cy worries</w:t>
      </w:r>
    </w:p>
    <w:p w:rsidR="005A0093" w:rsidRPr="005A0093" w:rsidRDefault="005A0093" w:rsidP="005A0093">
      <w:pPr>
        <w:spacing w:after="0" w:line="375" w:lineRule="atLeast"/>
        <w:textAlignment w:val="baseline"/>
        <w:rPr>
          <w:rFonts w:ascii="Arial" w:eastAsia="Times New Roman" w:hAnsi="Arial" w:cs="Arial"/>
          <w:color w:val="555555"/>
          <w:sz w:val="27"/>
          <w:szCs w:val="27"/>
        </w:rPr>
      </w:pPr>
      <w:r w:rsidRPr="005A0093">
        <w:rPr>
          <w:rFonts w:ascii="Arial" w:eastAsia="Times New Roman" w:hAnsi="Arial" w:cs="Arial"/>
          <w:color w:val="555555"/>
          <w:sz w:val="27"/>
          <w:szCs w:val="27"/>
        </w:rPr>
        <w:t>Published: </w:t>
      </w:r>
      <w:r w:rsidRPr="005A0093">
        <w:rPr>
          <w:rFonts w:ascii="Arial" w:eastAsia="Times New Roman" w:hAnsi="Arial" w:cs="Arial"/>
          <w:color w:val="555555"/>
          <w:sz w:val="27"/>
          <w:szCs w:val="27"/>
          <w:bdr w:val="none" w:sz="0" w:space="0" w:color="auto" w:frame="1"/>
        </w:rPr>
        <w:t>Jan 24, 2017 4:36 p.m. ET</w:t>
      </w:r>
    </w:p>
    <w:p w:rsidR="005A0093" w:rsidRPr="005A0093" w:rsidRDefault="005A0093" w:rsidP="005A0093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A0093">
        <w:rPr>
          <w:rFonts w:ascii="Arial" w:eastAsia="Times New Roman" w:hAnsi="Arial" w:cs="Arial"/>
          <w:i/>
          <w:iCs/>
          <w:color w:val="FFFFFF"/>
          <w:sz w:val="18"/>
          <w:szCs w:val="18"/>
          <w:bdr w:val="none" w:sz="0" w:space="0" w:color="auto" w:frame="1"/>
        </w:rPr>
        <w:t>Getty Images</w:t>
      </w:r>
    </w:p>
    <w:p w:rsidR="005A0093" w:rsidRPr="005A0093" w:rsidRDefault="005A0093" w:rsidP="005A009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:rsidR="005A0093" w:rsidRPr="005A0093" w:rsidRDefault="005A0093" w:rsidP="005A009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A0093">
        <w:rPr>
          <w:rFonts w:ascii="Arial" w:eastAsia="Times New Roman" w:hAnsi="Arial" w:cs="Arial"/>
          <w:color w:val="333333"/>
          <w:sz w:val="24"/>
          <w:szCs w:val="24"/>
        </w:rPr>
        <w:t>By</w:t>
      </w:r>
    </w:p>
    <w:p w:rsidR="005A0093" w:rsidRPr="005A0093" w:rsidRDefault="005A0093" w:rsidP="005A00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48C94"/>
          <w:sz w:val="24"/>
          <w:szCs w:val="24"/>
        </w:rPr>
      </w:pPr>
      <w:r w:rsidRPr="005A0093">
        <w:rPr>
          <w:rFonts w:ascii="Arial" w:eastAsia="Times New Roman" w:hAnsi="Arial" w:cs="Arial"/>
          <w:color w:val="333333"/>
          <w:sz w:val="24"/>
          <w:szCs w:val="24"/>
        </w:rPr>
        <w:fldChar w:fldCharType="begin"/>
      </w:r>
      <w:r w:rsidRPr="005A0093">
        <w:rPr>
          <w:rFonts w:ascii="Arial" w:eastAsia="Times New Roman" w:hAnsi="Arial" w:cs="Arial"/>
          <w:color w:val="333333"/>
          <w:sz w:val="24"/>
          <w:szCs w:val="24"/>
        </w:rPr>
        <w:instrText xml:space="preserve"> HYPERLINK "http://www.marketwatch.com/topics/journalists/william-watts" \o "William Watts" </w:instrText>
      </w:r>
      <w:r w:rsidRPr="005A0093">
        <w:rPr>
          <w:rFonts w:ascii="Arial" w:eastAsia="Times New Roman" w:hAnsi="Arial" w:cs="Arial"/>
          <w:color w:val="333333"/>
          <w:sz w:val="24"/>
          <w:szCs w:val="24"/>
        </w:rPr>
        <w:fldChar w:fldCharType="separate"/>
      </w:r>
    </w:p>
    <w:p w:rsidR="005A0093" w:rsidRPr="005A0093" w:rsidRDefault="005A0093" w:rsidP="005A0093">
      <w:pPr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</w:pPr>
      <w:r w:rsidRPr="005A0093">
        <w:rPr>
          <w:rFonts w:ascii="Arial" w:eastAsia="Times New Roman" w:hAnsi="Arial" w:cs="Arial"/>
          <w:b/>
          <w:bCs/>
          <w:caps/>
          <w:color w:val="648C94"/>
          <w:sz w:val="27"/>
          <w:szCs w:val="27"/>
        </w:rPr>
        <w:t>WILLIAM</w:t>
      </w:r>
      <w:r w:rsidRPr="005A0093">
        <w:rPr>
          <w:rFonts w:ascii="Arial" w:eastAsia="Times New Roman" w:hAnsi="Arial" w:cs="Arial"/>
          <w:b/>
          <w:bCs/>
          <w:caps/>
          <w:color w:val="47595F"/>
          <w:sz w:val="30"/>
          <w:szCs w:val="30"/>
          <w:bdr w:val="none" w:sz="0" w:space="0" w:color="auto" w:frame="1"/>
        </w:rPr>
        <w:t>WATTS</w:t>
      </w:r>
    </w:p>
    <w:p w:rsidR="005A0093" w:rsidRPr="005A0093" w:rsidRDefault="005A0093" w:rsidP="005A009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A0093">
        <w:rPr>
          <w:rFonts w:ascii="Arial" w:eastAsia="Times New Roman" w:hAnsi="Arial" w:cs="Arial"/>
          <w:color w:val="333333"/>
          <w:sz w:val="24"/>
          <w:szCs w:val="24"/>
        </w:rPr>
        <w:fldChar w:fldCharType="end"/>
      </w:r>
    </w:p>
    <w:p w:rsidR="005A0093" w:rsidRPr="005A0093" w:rsidRDefault="005A0093" w:rsidP="005A0093">
      <w:pPr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aps/>
          <w:color w:val="6B6F77"/>
          <w:sz w:val="20"/>
          <w:szCs w:val="20"/>
        </w:rPr>
      </w:pPr>
      <w:r w:rsidRPr="005A0093">
        <w:rPr>
          <w:rFonts w:ascii="Arial" w:eastAsia="Times New Roman" w:hAnsi="Arial" w:cs="Arial"/>
          <w:b/>
          <w:bCs/>
          <w:caps/>
          <w:color w:val="6B6F77"/>
          <w:sz w:val="20"/>
          <w:szCs w:val="20"/>
        </w:rPr>
        <w:t>DEPUTY MARKETS EDITOR</w:t>
      </w:r>
    </w:p>
    <w:p w:rsidR="005A0093" w:rsidRPr="005A0093" w:rsidRDefault="005A0093" w:rsidP="005A009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A0093">
        <w:rPr>
          <w:rFonts w:ascii="Arial" w:eastAsia="Times New Roman" w:hAnsi="Arial" w:cs="Arial"/>
          <w:color w:val="333333"/>
          <w:sz w:val="24"/>
          <w:szCs w:val="24"/>
        </w:rPr>
        <w:t>   </w:t>
      </w:r>
    </w:p>
    <w:p w:rsidR="005A0093" w:rsidRPr="005A0093" w:rsidRDefault="005A0093" w:rsidP="005A0093">
      <w:pPr>
        <w:spacing w:after="0" w:line="30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648C94"/>
          <w:sz w:val="27"/>
          <w:szCs w:val="27"/>
        </w:rPr>
      </w:pPr>
      <w:r w:rsidRPr="005A0093">
        <w:rPr>
          <w:rFonts w:ascii="Arial" w:eastAsia="Times New Roman" w:hAnsi="Arial" w:cs="Arial"/>
          <w:b/>
          <w:bCs/>
          <w:caps/>
          <w:color w:val="648C94"/>
          <w:sz w:val="27"/>
          <w:szCs w:val="27"/>
        </w:rPr>
        <w:t>HIROYUKI</w:t>
      </w:r>
      <w:r w:rsidRPr="005A0093">
        <w:rPr>
          <w:rFonts w:ascii="Arial" w:eastAsia="Times New Roman" w:hAnsi="Arial" w:cs="Arial"/>
          <w:b/>
          <w:bCs/>
          <w:caps/>
          <w:color w:val="47595F"/>
          <w:sz w:val="30"/>
          <w:szCs w:val="30"/>
          <w:bdr w:val="none" w:sz="0" w:space="0" w:color="auto" w:frame="1"/>
        </w:rPr>
        <w:t>KACHI</w:t>
      </w:r>
    </w:p>
    <w:p w:rsidR="005A0093" w:rsidRPr="005A0093" w:rsidRDefault="005A0093" w:rsidP="005A0093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A0093">
        <w:rPr>
          <w:rFonts w:ascii="Arial" w:eastAsia="Times New Roman" w:hAnsi="Arial" w:cs="Arial"/>
          <w:color w:val="333333"/>
          <w:sz w:val="24"/>
          <w:szCs w:val="24"/>
        </w:rPr>
        <w:t xml:space="preserve">The dollar bounced back from fresh </w:t>
      </w:r>
      <w:proofErr w:type="spellStart"/>
      <w:r w:rsidRPr="005A0093">
        <w:rPr>
          <w:rFonts w:ascii="Arial" w:eastAsia="Times New Roman" w:hAnsi="Arial" w:cs="Arial"/>
          <w:color w:val="333333"/>
          <w:sz w:val="24"/>
          <w:szCs w:val="24"/>
        </w:rPr>
        <w:t>multiweek</w:t>
      </w:r>
      <w:proofErr w:type="spellEnd"/>
      <w:r w:rsidRPr="005A0093">
        <w:rPr>
          <w:rFonts w:ascii="Arial" w:eastAsia="Times New Roman" w:hAnsi="Arial" w:cs="Arial"/>
          <w:color w:val="333333"/>
          <w:sz w:val="24"/>
          <w:szCs w:val="24"/>
        </w:rPr>
        <w:t xml:space="preserve"> lows against the yen and euro inspired by lingering concerns about Donald Trump’s trade policies and stance toward the U.S. currency.</w:t>
      </w:r>
    </w:p>
    <w:p w:rsidR="005A0093" w:rsidRPr="005A0093" w:rsidRDefault="005A0093" w:rsidP="005A0093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A0093">
        <w:rPr>
          <w:rFonts w:ascii="Arial" w:eastAsia="Times New Roman" w:hAnsi="Arial" w:cs="Arial"/>
          <w:color w:val="333333"/>
          <w:sz w:val="24"/>
          <w:szCs w:val="24"/>
        </w:rPr>
        <w:t>The dollar </w:t>
      </w:r>
      <w:hyperlink r:id="rId4" w:history="1">
        <w:r w:rsidRPr="005A0093">
          <w:rPr>
            <w:rFonts w:ascii="Arial" w:eastAsia="Times New Roman" w:hAnsi="Arial" w:cs="Arial"/>
            <w:b/>
            <w:bCs/>
            <w:color w:val="BC4550"/>
            <w:sz w:val="24"/>
            <w:szCs w:val="24"/>
            <w:bdr w:val="none" w:sz="0" w:space="0" w:color="auto" w:frame="1"/>
          </w:rPr>
          <w:t>USDJPY, -0.38%</w:t>
        </w:r>
      </w:hyperlink>
      <w:r w:rsidRPr="005A0093">
        <w:rPr>
          <w:rFonts w:ascii="Arial" w:eastAsia="Times New Roman" w:hAnsi="Arial" w:cs="Arial"/>
          <w:color w:val="333333"/>
          <w:sz w:val="24"/>
          <w:szCs w:val="24"/>
        </w:rPr>
        <w:t>  slipped briefly to ¥112.52 in early morning trade, its lowest since Nov. 30, before bouncing back to ¥113.80, up from ¥112.70 late Monday in New York.</w:t>
      </w:r>
    </w:p>
    <w:p w:rsidR="005A0093" w:rsidRPr="005A0093" w:rsidRDefault="005A0093" w:rsidP="005A0093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A0093">
        <w:rPr>
          <w:rFonts w:ascii="Arial" w:eastAsia="Times New Roman" w:hAnsi="Arial" w:cs="Arial"/>
          <w:color w:val="333333"/>
          <w:sz w:val="24"/>
          <w:szCs w:val="24"/>
        </w:rPr>
        <w:t>The euro </w:t>
      </w:r>
      <w:hyperlink r:id="rId5" w:history="1">
        <w:r w:rsidRPr="005A0093">
          <w:rPr>
            <w:rFonts w:ascii="Arial" w:eastAsia="Times New Roman" w:hAnsi="Arial" w:cs="Arial"/>
            <w:b/>
            <w:bCs/>
            <w:color w:val="3AA150"/>
            <w:sz w:val="24"/>
            <w:szCs w:val="24"/>
            <w:bdr w:val="none" w:sz="0" w:space="0" w:color="auto" w:frame="1"/>
          </w:rPr>
          <w:t>EURUSD, +0.1211%</w:t>
        </w:r>
      </w:hyperlink>
      <w:r w:rsidRPr="005A0093">
        <w:rPr>
          <w:rFonts w:ascii="Arial" w:eastAsia="Times New Roman" w:hAnsi="Arial" w:cs="Arial"/>
          <w:color w:val="333333"/>
          <w:sz w:val="24"/>
          <w:szCs w:val="24"/>
        </w:rPr>
        <w:t>  rose to $1.0774, its highest since Dec. 8, also in early morning trade but then lost altitude, changing hands in recent action at $1.0744—down from $1.0762 late Monday.</w:t>
      </w:r>
    </w:p>
    <w:p w:rsidR="005A0093" w:rsidRPr="005A0093" w:rsidRDefault="005A0093" w:rsidP="005A0093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A0093">
        <w:rPr>
          <w:rFonts w:ascii="Arial" w:eastAsia="Times New Roman" w:hAnsi="Arial" w:cs="Arial"/>
          <w:color w:val="333333"/>
          <w:sz w:val="24"/>
          <w:szCs w:val="24"/>
        </w:rPr>
        <w:t>The ICE U.S. dollar index </w:t>
      </w:r>
      <w:hyperlink r:id="rId6" w:history="1">
        <w:r w:rsidRPr="005A0093">
          <w:rPr>
            <w:rFonts w:ascii="Arial" w:eastAsia="Times New Roman" w:hAnsi="Arial" w:cs="Arial"/>
            <w:b/>
            <w:bCs/>
            <w:color w:val="BC4550"/>
            <w:sz w:val="24"/>
            <w:szCs w:val="24"/>
            <w:bdr w:val="none" w:sz="0" w:space="0" w:color="auto" w:frame="1"/>
          </w:rPr>
          <w:t>DXY, -0.35%</w:t>
        </w:r>
      </w:hyperlink>
      <w:r w:rsidRPr="005A0093">
        <w:rPr>
          <w:rFonts w:ascii="Arial" w:eastAsia="Times New Roman" w:hAnsi="Arial" w:cs="Arial"/>
          <w:color w:val="333333"/>
          <w:sz w:val="24"/>
          <w:szCs w:val="24"/>
        </w:rPr>
        <w:t xml:space="preserve"> which measures the currency against six major rivals, traded at 100.27 in recent action, up from 99.966 late </w:t>
      </w:r>
      <w:proofErr w:type="spellStart"/>
      <w:r w:rsidRPr="005A0093">
        <w:rPr>
          <w:rFonts w:ascii="Arial" w:eastAsia="Times New Roman" w:hAnsi="Arial" w:cs="Arial"/>
          <w:color w:val="333333"/>
          <w:sz w:val="24"/>
          <w:szCs w:val="24"/>
        </w:rPr>
        <w:t>Monday.The</w:t>
      </w:r>
      <w:proofErr w:type="spellEnd"/>
      <w:r w:rsidRPr="005A0093">
        <w:rPr>
          <w:rFonts w:ascii="Arial" w:eastAsia="Times New Roman" w:hAnsi="Arial" w:cs="Arial"/>
          <w:color w:val="333333"/>
          <w:sz w:val="24"/>
          <w:szCs w:val="24"/>
        </w:rPr>
        <w:t xml:space="preserve"> WSJ Dollar Index </w:t>
      </w:r>
      <w:hyperlink r:id="rId7" w:history="1">
        <w:r w:rsidRPr="005A0093">
          <w:rPr>
            <w:rFonts w:ascii="Arial" w:eastAsia="Times New Roman" w:hAnsi="Arial" w:cs="Arial"/>
            <w:b/>
            <w:bCs/>
            <w:color w:val="BC4550"/>
            <w:sz w:val="24"/>
            <w:szCs w:val="24"/>
            <w:bdr w:val="none" w:sz="0" w:space="0" w:color="auto" w:frame="1"/>
          </w:rPr>
          <w:t>BUXX, -0.30%</w:t>
        </w:r>
      </w:hyperlink>
      <w:r w:rsidRPr="005A0093">
        <w:rPr>
          <w:rFonts w:ascii="Arial" w:eastAsia="Times New Roman" w:hAnsi="Arial" w:cs="Arial"/>
          <w:color w:val="333333"/>
          <w:sz w:val="24"/>
          <w:szCs w:val="24"/>
        </w:rPr>
        <w:t> a measure of the U.S. dollar against a wider basket, rose 0.4% to 91.09.</w:t>
      </w:r>
    </w:p>
    <w:p w:rsidR="005A0093" w:rsidRPr="005A0093" w:rsidRDefault="005A0093" w:rsidP="005A0093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A0093">
        <w:rPr>
          <w:rFonts w:ascii="Arial" w:eastAsia="Times New Roman" w:hAnsi="Arial" w:cs="Arial"/>
          <w:color w:val="333333"/>
          <w:sz w:val="24"/>
          <w:szCs w:val="24"/>
        </w:rPr>
        <w:t xml:space="preserve">The catalyst pulling the greenback down in early Asian trade was comments by Trump’s Treasury secretary nominee Steven </w:t>
      </w:r>
      <w:proofErr w:type="spellStart"/>
      <w:r w:rsidRPr="005A0093">
        <w:rPr>
          <w:rFonts w:ascii="Arial" w:eastAsia="Times New Roman" w:hAnsi="Arial" w:cs="Arial"/>
          <w:color w:val="333333"/>
          <w:sz w:val="24"/>
          <w:szCs w:val="24"/>
        </w:rPr>
        <w:t>Mnuchin</w:t>
      </w:r>
      <w:proofErr w:type="spellEnd"/>
      <w:r w:rsidRPr="005A0093">
        <w:rPr>
          <w:rFonts w:ascii="Arial" w:eastAsia="Times New Roman" w:hAnsi="Arial" w:cs="Arial"/>
          <w:color w:val="333333"/>
          <w:sz w:val="24"/>
          <w:szCs w:val="24"/>
        </w:rPr>
        <w:t>, who, </w:t>
      </w:r>
      <w:hyperlink r:id="rId8" w:tgtFrame="_new" w:history="1">
        <w:r w:rsidRPr="005A0093">
          <w:rPr>
            <w:rFonts w:ascii="Arial" w:eastAsia="Times New Roman" w:hAnsi="Arial" w:cs="Arial"/>
            <w:color w:val="648C94"/>
            <w:sz w:val="24"/>
            <w:szCs w:val="24"/>
            <w:u w:val="single"/>
          </w:rPr>
          <w:t>according to media reports</w:t>
        </w:r>
      </w:hyperlink>
      <w:r w:rsidRPr="005A0093">
        <w:rPr>
          <w:rFonts w:ascii="Arial" w:eastAsia="Times New Roman" w:hAnsi="Arial" w:cs="Arial"/>
          <w:color w:val="333333"/>
          <w:sz w:val="24"/>
          <w:szCs w:val="24"/>
        </w:rPr>
        <w:t>, told a Senate panel that a hypothetical 25% rise in the value of the dollar could have negative “short-term implications” for the economy.</w:t>
      </w:r>
    </w:p>
    <w:p w:rsidR="005A0093" w:rsidRPr="005A0093" w:rsidRDefault="005A0093" w:rsidP="005A0093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A0093">
        <w:rPr>
          <w:rFonts w:ascii="Arial" w:eastAsia="Times New Roman" w:hAnsi="Arial" w:cs="Arial"/>
          <w:color w:val="333333"/>
          <w:sz w:val="24"/>
          <w:szCs w:val="24"/>
        </w:rPr>
        <w:t xml:space="preserve">“That a 25% appreciation isn’t good for the economy in the short-run is hardly ‘news’ but it feeds the sentiment behind the dollar’s correction, as does President Trump’s commitment to leave TPP [Trans-Pacific Partnership] and renegotiate </w:t>
      </w:r>
      <w:proofErr w:type="spellStart"/>
      <w:r w:rsidRPr="005A0093">
        <w:rPr>
          <w:rFonts w:ascii="Arial" w:eastAsia="Times New Roman" w:hAnsi="Arial" w:cs="Arial"/>
          <w:color w:val="333333"/>
          <w:sz w:val="24"/>
          <w:szCs w:val="24"/>
        </w:rPr>
        <w:t>Nafta</w:t>
      </w:r>
      <w:proofErr w:type="spellEnd"/>
      <w:r w:rsidRPr="005A0093">
        <w:rPr>
          <w:rFonts w:ascii="Arial" w:eastAsia="Times New Roman" w:hAnsi="Arial" w:cs="Arial"/>
          <w:color w:val="333333"/>
          <w:sz w:val="24"/>
          <w:szCs w:val="24"/>
        </w:rPr>
        <w:t xml:space="preserve"> [North American Free Trade Agreement],” said Kit </w:t>
      </w:r>
      <w:proofErr w:type="spellStart"/>
      <w:r w:rsidRPr="005A0093">
        <w:rPr>
          <w:rFonts w:ascii="Arial" w:eastAsia="Times New Roman" w:hAnsi="Arial" w:cs="Arial"/>
          <w:color w:val="333333"/>
          <w:sz w:val="24"/>
          <w:szCs w:val="24"/>
        </w:rPr>
        <w:t>Juckes</w:t>
      </w:r>
      <w:proofErr w:type="spellEnd"/>
      <w:r w:rsidRPr="005A0093">
        <w:rPr>
          <w:rFonts w:ascii="Arial" w:eastAsia="Times New Roman" w:hAnsi="Arial" w:cs="Arial"/>
          <w:color w:val="333333"/>
          <w:sz w:val="24"/>
          <w:szCs w:val="24"/>
        </w:rPr>
        <w:t xml:space="preserve">, global macro strategist at </w:t>
      </w:r>
      <w:proofErr w:type="spellStart"/>
      <w:r w:rsidRPr="005A0093">
        <w:rPr>
          <w:rFonts w:ascii="Arial" w:eastAsia="Times New Roman" w:hAnsi="Arial" w:cs="Arial"/>
          <w:color w:val="333333"/>
          <w:sz w:val="24"/>
          <w:szCs w:val="24"/>
        </w:rPr>
        <w:t>Société</w:t>
      </w:r>
      <w:proofErr w:type="spellEnd"/>
      <w:r w:rsidRPr="005A009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5A0093">
        <w:rPr>
          <w:rFonts w:ascii="Arial" w:eastAsia="Times New Roman" w:hAnsi="Arial" w:cs="Arial"/>
          <w:color w:val="333333"/>
          <w:sz w:val="24"/>
          <w:szCs w:val="24"/>
        </w:rPr>
        <w:t>Générale</w:t>
      </w:r>
      <w:proofErr w:type="spellEnd"/>
      <w:r w:rsidRPr="005A0093">
        <w:rPr>
          <w:rFonts w:ascii="Arial" w:eastAsia="Times New Roman" w:hAnsi="Arial" w:cs="Arial"/>
          <w:color w:val="333333"/>
          <w:sz w:val="24"/>
          <w:szCs w:val="24"/>
        </w:rPr>
        <w:t xml:space="preserve">, in a note. “It’s tempting to think that the reaction to Mr. </w:t>
      </w:r>
      <w:proofErr w:type="spellStart"/>
      <w:r w:rsidRPr="005A0093">
        <w:rPr>
          <w:rFonts w:ascii="Arial" w:eastAsia="Times New Roman" w:hAnsi="Arial" w:cs="Arial"/>
          <w:color w:val="333333"/>
          <w:sz w:val="24"/>
          <w:szCs w:val="24"/>
        </w:rPr>
        <w:t>Mnuchin’s</w:t>
      </w:r>
      <w:proofErr w:type="spellEnd"/>
      <w:r w:rsidRPr="005A0093">
        <w:rPr>
          <w:rFonts w:ascii="Arial" w:eastAsia="Times New Roman" w:hAnsi="Arial" w:cs="Arial"/>
          <w:color w:val="333333"/>
          <w:sz w:val="24"/>
          <w:szCs w:val="24"/>
        </w:rPr>
        <w:t xml:space="preserve"> comments represents a final flurry, but we’ll be looking for is an upturn in U.S. real yields first.”</w:t>
      </w:r>
    </w:p>
    <w:p w:rsidR="005A0093" w:rsidRPr="005A0093" w:rsidRDefault="005A0093" w:rsidP="005A0093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A0093">
        <w:rPr>
          <w:rFonts w:ascii="Arial" w:eastAsia="Times New Roman" w:hAnsi="Arial" w:cs="Arial"/>
          <w:color w:val="333333"/>
          <w:sz w:val="24"/>
          <w:szCs w:val="24"/>
        </w:rPr>
        <w:t>Although short covering subsequently sent the dollar higher, the U.S. currency still faces pressure from Trump’s protectionist stance and a lack of specifics on lowering taxes and stimulating the economy, said Mizuho Securities FX strategist Kenji Yoshii.</w:t>
      </w:r>
    </w:p>
    <w:p w:rsidR="005A0093" w:rsidRPr="005A0093" w:rsidRDefault="005A0093" w:rsidP="005A0093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A0093">
        <w:rPr>
          <w:rFonts w:ascii="Arial" w:eastAsia="Times New Roman" w:hAnsi="Arial" w:cs="Arial"/>
          <w:color w:val="333333"/>
          <w:sz w:val="24"/>
          <w:szCs w:val="24"/>
        </w:rPr>
        <w:lastRenderedPageBreak/>
        <w:t>Trump said Monday the U.S. would impose a “very major” border tax on companies that move some operations overseas. He also withdrew the U.S. from the Trans-Pacific Partnership, a trade deal he attacked during the campaign.</w:t>
      </w:r>
    </w:p>
    <w:p w:rsidR="005A0093" w:rsidRPr="005A0093" w:rsidRDefault="005A0093" w:rsidP="005A0093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A0093">
        <w:rPr>
          <w:rFonts w:ascii="Arial" w:eastAsia="Times New Roman" w:hAnsi="Arial" w:cs="Arial"/>
          <w:color w:val="333333"/>
          <w:sz w:val="24"/>
          <w:szCs w:val="24"/>
        </w:rPr>
        <w:t>The British pound </w:t>
      </w:r>
      <w:hyperlink r:id="rId9" w:history="1">
        <w:r w:rsidRPr="005A0093">
          <w:rPr>
            <w:rFonts w:ascii="Arial" w:eastAsia="Times New Roman" w:hAnsi="Arial" w:cs="Arial"/>
            <w:b/>
            <w:bCs/>
            <w:color w:val="3AA150"/>
            <w:sz w:val="24"/>
            <w:szCs w:val="24"/>
            <w:bdr w:val="none" w:sz="0" w:space="0" w:color="auto" w:frame="1"/>
          </w:rPr>
          <w:t>GBPUSD, +0.8546%</w:t>
        </w:r>
      </w:hyperlink>
      <w:r w:rsidRPr="005A0093">
        <w:rPr>
          <w:rFonts w:ascii="Arial" w:eastAsia="Times New Roman" w:hAnsi="Arial" w:cs="Arial"/>
          <w:color w:val="333333"/>
          <w:sz w:val="24"/>
          <w:szCs w:val="24"/>
        </w:rPr>
        <w:t>  fell to $1.2514 versus a level of $1.2536 late Monday. Britain’s Supreme Court, as expected, </w:t>
      </w:r>
      <w:hyperlink r:id="rId10" w:history="1">
        <w:r w:rsidRPr="005A0093">
          <w:rPr>
            <w:rFonts w:ascii="Arial" w:eastAsia="Times New Roman" w:hAnsi="Arial" w:cs="Arial"/>
            <w:color w:val="648C94"/>
            <w:sz w:val="24"/>
            <w:szCs w:val="24"/>
            <w:u w:val="single"/>
          </w:rPr>
          <w:t>upheld a ruling</w:t>
        </w:r>
      </w:hyperlink>
      <w:r w:rsidRPr="005A0093">
        <w:rPr>
          <w:rFonts w:ascii="Arial" w:eastAsia="Times New Roman" w:hAnsi="Arial" w:cs="Arial"/>
          <w:color w:val="333333"/>
          <w:sz w:val="24"/>
          <w:szCs w:val="24"/>
        </w:rPr>
        <w:t> that Prime Minister Theresa May can’t start the Brexit process without parliamentary approval.</w:t>
      </w:r>
    </w:p>
    <w:p w:rsidR="005A0093" w:rsidRPr="005A0093" w:rsidRDefault="005A0093" w:rsidP="005A0093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A0093">
        <w:rPr>
          <w:rFonts w:ascii="Arial" w:eastAsia="Times New Roman" w:hAnsi="Arial" w:cs="Arial"/>
          <w:color w:val="333333"/>
          <w:sz w:val="24"/>
          <w:szCs w:val="24"/>
        </w:rPr>
        <w:t>Sterling’s weakness in the wake of the ruling marks a shift in the currency’s relationship with political news, said Jane Foley, senior FX strategist at Rabobank, in a note.</w:t>
      </w:r>
    </w:p>
    <w:p w:rsidR="005A0093" w:rsidRPr="005A0093" w:rsidRDefault="005A0093" w:rsidP="005A0093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A0093">
        <w:rPr>
          <w:rFonts w:ascii="Arial" w:eastAsia="Times New Roman" w:hAnsi="Arial" w:cs="Arial"/>
          <w:color w:val="333333"/>
          <w:sz w:val="24"/>
          <w:szCs w:val="24"/>
        </w:rPr>
        <w:t>After the prime minister, in early October, signaled that the U.K. was headed toward a “hard Brexit,” the pound tended to move higher on news that was seen as weakening the government’s hand, Foley noted.</w:t>
      </w:r>
    </w:p>
    <w:p w:rsidR="005A0093" w:rsidRPr="005A0093" w:rsidRDefault="005A0093" w:rsidP="005A0093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A0093">
        <w:rPr>
          <w:rFonts w:ascii="Arial" w:eastAsia="Times New Roman" w:hAnsi="Arial" w:cs="Arial"/>
          <w:color w:val="333333"/>
          <w:sz w:val="24"/>
          <w:szCs w:val="24"/>
        </w:rPr>
        <w:t>“Moving the power from the government to parliament was originally viewed as lessening the chances of a hard exit from the EU’s single market and viewed as GBP positive. However, now that a course toward a hard Brexit has been set in motion, the loss for the government brought extra ambiguity and encouraged a few GBP sellers,” she said.</w:t>
      </w:r>
    </w:p>
    <w:p w:rsidR="00E5217B" w:rsidRDefault="00E5217B"/>
    <w:sectPr w:rsidR="00E52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93"/>
    <w:rsid w:val="005A0093"/>
    <w:rsid w:val="005F23D4"/>
    <w:rsid w:val="00E5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7EBBA-C708-45C3-B7B0-D69B6325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00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4160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68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0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429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omberg.com/news/articles/2017-01-23/mnuchin-says-excessively-strong-dollar-may-have-negative-impact-iyanz0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ketwatch.com/investing/index/buxx?countrycode=xx&amp;mod=MW_story_quot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ketwatch.com/investing/index/dxy?mod=MW_story_quot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rketwatch.com/investing/currency/eurusd?mod=MW_story_quote" TargetMode="External"/><Relationship Id="rId10" Type="http://schemas.openxmlformats.org/officeDocument/2006/relationships/hyperlink" Target="http://www.marketwatch.com/story/uk-supreme-court-rules-theresa-may-must-get-lawmakers-approval-for-brexit-plan-2017-01-24" TargetMode="External"/><Relationship Id="rId4" Type="http://schemas.openxmlformats.org/officeDocument/2006/relationships/hyperlink" Target="http://www.marketwatch.com/investing/currency/usdjpy?mod=MW_story_quote" TargetMode="External"/><Relationship Id="rId9" Type="http://schemas.openxmlformats.org/officeDocument/2006/relationships/hyperlink" Target="http://www.marketwatch.com/investing/currency/gbpusd?mod=MW_story_quo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University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Maggie</dc:creator>
  <cp:keywords/>
  <dc:description/>
  <cp:lastModifiedBy>Foley, Maggie</cp:lastModifiedBy>
  <cp:revision>1</cp:revision>
  <dcterms:created xsi:type="dcterms:W3CDTF">2017-01-25T21:13:00Z</dcterms:created>
  <dcterms:modified xsi:type="dcterms:W3CDTF">2017-01-25T22:04:00Z</dcterms:modified>
</cp:coreProperties>
</file>