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3E" w:rsidRPr="00872A3E" w:rsidRDefault="00872A3E" w:rsidP="006277F6">
      <w:pPr>
        <w:spacing w:after="0" w:line="240" w:lineRule="auto"/>
        <w:jc w:val="both"/>
        <w:textAlignment w:val="baseline"/>
        <w:outlineLvl w:val="0"/>
        <w:rPr>
          <w:rFonts w:ascii="Times New Roman" w:eastAsia="Times New Roman" w:hAnsi="Times New Roman" w:cs="Times New Roman"/>
          <w:b/>
          <w:bCs/>
          <w:color w:val="333333"/>
          <w:kern w:val="36"/>
          <w:sz w:val="60"/>
          <w:szCs w:val="60"/>
        </w:rPr>
      </w:pPr>
      <w:r w:rsidRPr="00872A3E">
        <w:rPr>
          <w:rFonts w:ascii="Times New Roman" w:eastAsia="Times New Roman" w:hAnsi="Times New Roman" w:cs="Times New Roman"/>
          <w:b/>
          <w:bCs/>
          <w:color w:val="333333"/>
          <w:kern w:val="36"/>
          <w:sz w:val="60"/>
          <w:szCs w:val="60"/>
        </w:rPr>
        <w:t xml:space="preserve">Dollar Rises Against Euro, European Currencies </w:t>
      </w:r>
      <w:proofErr w:type="gramStart"/>
      <w:r w:rsidRPr="00872A3E">
        <w:rPr>
          <w:rFonts w:ascii="Times New Roman" w:eastAsia="Times New Roman" w:hAnsi="Times New Roman" w:cs="Times New Roman"/>
          <w:b/>
          <w:bCs/>
          <w:color w:val="333333"/>
          <w:kern w:val="36"/>
          <w:sz w:val="60"/>
          <w:szCs w:val="60"/>
        </w:rPr>
        <w:t>After</w:t>
      </w:r>
      <w:proofErr w:type="gramEnd"/>
      <w:r w:rsidRPr="00872A3E">
        <w:rPr>
          <w:rFonts w:ascii="Times New Roman" w:eastAsia="Times New Roman" w:hAnsi="Times New Roman" w:cs="Times New Roman"/>
          <w:b/>
          <w:bCs/>
          <w:color w:val="333333"/>
          <w:kern w:val="36"/>
          <w:sz w:val="60"/>
          <w:szCs w:val="60"/>
        </w:rPr>
        <w:t xml:space="preserve"> ECB Move</w:t>
      </w:r>
    </w:p>
    <w:p w:rsidR="00872A3E" w:rsidRPr="00872A3E" w:rsidRDefault="00872A3E" w:rsidP="006277F6">
      <w:pPr>
        <w:spacing w:after="0" w:line="240" w:lineRule="auto"/>
        <w:jc w:val="both"/>
        <w:textAlignment w:val="baseline"/>
        <w:outlineLvl w:val="1"/>
        <w:rPr>
          <w:rFonts w:ascii="Arial" w:eastAsia="Times New Roman" w:hAnsi="Arial" w:cs="Arial"/>
          <w:color w:val="666666"/>
          <w:spacing w:val="-2"/>
          <w:sz w:val="30"/>
          <w:szCs w:val="30"/>
        </w:rPr>
      </w:pPr>
      <w:r w:rsidRPr="00872A3E">
        <w:rPr>
          <w:rFonts w:ascii="Arial" w:eastAsia="Times New Roman" w:hAnsi="Arial" w:cs="Arial"/>
          <w:color w:val="666666"/>
          <w:spacing w:val="-2"/>
          <w:sz w:val="30"/>
          <w:szCs w:val="30"/>
        </w:rPr>
        <w:t>Asset-purchase Program Is Expected to Weaken the Common Currency</w:t>
      </w:r>
    </w:p>
    <w:p w:rsidR="00872A3E" w:rsidRPr="00872A3E" w:rsidRDefault="00872A3E" w:rsidP="006277F6">
      <w:pPr>
        <w:spacing w:after="0" w:line="240" w:lineRule="auto"/>
        <w:jc w:val="both"/>
        <w:textAlignment w:val="baseline"/>
        <w:rPr>
          <w:rFonts w:ascii="Arial" w:eastAsia="Times New Roman" w:hAnsi="Arial" w:cs="Arial"/>
          <w:color w:val="333333"/>
          <w:sz w:val="21"/>
          <w:szCs w:val="21"/>
        </w:rPr>
      </w:pPr>
      <w:r w:rsidRPr="00872A3E">
        <w:rPr>
          <w:rFonts w:ascii="Arial" w:eastAsia="Times New Roman" w:hAnsi="Arial" w:cs="Arial"/>
          <w:color w:val="666666"/>
          <w:sz w:val="21"/>
          <w:szCs w:val="21"/>
          <w:bdr w:val="none" w:sz="0" w:space="0" w:color="auto" w:frame="1"/>
        </w:rPr>
        <w:t>By</w:t>
      </w:r>
      <w:r w:rsidRPr="00872A3E">
        <w:rPr>
          <w:rFonts w:ascii="Arial" w:eastAsia="Times New Roman" w:hAnsi="Arial" w:cs="Arial"/>
          <w:color w:val="333333"/>
          <w:sz w:val="21"/>
        </w:rPr>
        <w:t> </w:t>
      </w:r>
    </w:p>
    <w:p w:rsidR="00872A3E" w:rsidRPr="00872A3E" w:rsidRDefault="00872A3E" w:rsidP="006277F6">
      <w:pPr>
        <w:spacing w:after="0" w:line="240" w:lineRule="auto"/>
        <w:jc w:val="both"/>
        <w:textAlignment w:val="baseline"/>
        <w:rPr>
          <w:rFonts w:ascii="Arial" w:eastAsia="Times New Roman" w:hAnsi="Arial" w:cs="Arial"/>
          <w:color w:val="666666"/>
          <w:sz w:val="21"/>
          <w:szCs w:val="21"/>
        </w:rPr>
      </w:pPr>
      <w:r w:rsidRPr="00872A3E">
        <w:rPr>
          <w:rFonts w:ascii="Arial" w:eastAsia="Times New Roman" w:hAnsi="Arial" w:cs="Arial"/>
          <w:b/>
          <w:bCs/>
          <w:caps/>
          <w:color w:val="666666"/>
          <w:sz w:val="21"/>
          <w:szCs w:val="21"/>
          <w:bdr w:val="none" w:sz="0" w:space="0" w:color="auto" w:frame="1"/>
        </w:rPr>
        <w:t>JAMES RAMAGE</w:t>
      </w:r>
    </w:p>
    <w:p w:rsidR="00872A3E" w:rsidRPr="00872A3E" w:rsidRDefault="00872A3E" w:rsidP="006277F6">
      <w:pPr>
        <w:spacing w:after="0" w:line="240" w:lineRule="auto"/>
        <w:jc w:val="both"/>
        <w:textAlignment w:val="baseline"/>
        <w:rPr>
          <w:rFonts w:ascii="Arial" w:eastAsia="Times New Roman" w:hAnsi="Arial" w:cs="Arial"/>
          <w:color w:val="333333"/>
          <w:sz w:val="15"/>
          <w:szCs w:val="15"/>
        </w:rPr>
      </w:pPr>
      <w:r w:rsidRPr="00872A3E">
        <w:rPr>
          <w:rFonts w:ascii="Arial" w:eastAsia="Times New Roman" w:hAnsi="Arial" w:cs="Arial"/>
          <w:color w:val="333333"/>
          <w:sz w:val="15"/>
          <w:szCs w:val="15"/>
        </w:rPr>
        <w:t>Jan. 22, 2015 6:00 p.m. ET</w:t>
      </w:r>
    </w:p>
    <w:p w:rsidR="00872A3E" w:rsidRPr="00872A3E" w:rsidRDefault="00AF48C2" w:rsidP="006277F6">
      <w:pPr>
        <w:spacing w:after="0" w:line="240" w:lineRule="auto"/>
        <w:jc w:val="both"/>
        <w:textAlignment w:val="baseline"/>
        <w:rPr>
          <w:rFonts w:ascii="Arial" w:eastAsia="Times New Roman" w:hAnsi="Arial" w:cs="Arial"/>
          <w:color w:val="333333"/>
          <w:sz w:val="15"/>
          <w:szCs w:val="15"/>
        </w:rPr>
      </w:pPr>
      <w:hyperlink r:id="rId5" w:anchor="livefyre-comment" w:history="1"/>
      <w:r w:rsidR="00872A3E">
        <w:rPr>
          <w:rFonts w:ascii="Arial" w:eastAsia="Times New Roman" w:hAnsi="Arial" w:cs="Arial"/>
          <w:color w:val="333333"/>
          <w:sz w:val="15"/>
          <w:szCs w:val="15"/>
        </w:rPr>
        <w:t xml:space="preserve"> </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The dollar soared against the euro on Thursday after the European Central Bank announced a massive </w:t>
      </w:r>
      <w:hyperlink r:id="rId6" w:tgtFrame="_self" w:history="1">
        <w:r w:rsidRPr="00872A3E">
          <w:rPr>
            <w:rFonts w:ascii="Times New Roman" w:eastAsia="Times New Roman" w:hAnsi="Times New Roman" w:cs="Times New Roman"/>
            <w:color w:val="0080C3"/>
            <w:sz w:val="24"/>
            <w:szCs w:val="24"/>
            <w:u w:val="single"/>
          </w:rPr>
          <w:t>asset-purchase program</w:t>
        </w:r>
      </w:hyperlink>
      <w:r w:rsidRPr="00872A3E">
        <w:rPr>
          <w:rFonts w:ascii="Times New Roman" w:eastAsia="Times New Roman" w:hAnsi="Times New Roman" w:cs="Times New Roman"/>
          <w:color w:val="333333"/>
          <w:sz w:val="24"/>
          <w:szCs w:val="24"/>
        </w:rPr>
        <w:t>, a move that also had ripple effects among European currencies apart from the euro.</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The </w:t>
      </w:r>
      <w:hyperlink r:id="rId7" w:tgtFrame="_self" w:history="1">
        <w:r w:rsidRPr="00872A3E">
          <w:rPr>
            <w:rFonts w:ascii="Times New Roman" w:eastAsia="Times New Roman" w:hAnsi="Times New Roman" w:cs="Times New Roman"/>
            <w:color w:val="0080C3"/>
            <w:sz w:val="24"/>
            <w:szCs w:val="24"/>
            <w:u w:val="single"/>
          </w:rPr>
          <w:t>euro sank</w:t>
        </w:r>
      </w:hyperlink>
      <w:r w:rsidRPr="00872A3E">
        <w:rPr>
          <w:rFonts w:ascii="Times New Roman" w:eastAsia="Times New Roman" w:hAnsi="Times New Roman" w:cs="Times New Roman"/>
          <w:color w:val="333333"/>
          <w:sz w:val="24"/>
          <w:szCs w:val="24"/>
        </w:rPr>
        <w:t> below $1.14 for the first time since November 2003 in a decline that ranked among its largest ever. The single currency reached $1.1316 before rebounding slightly to trade at $1.1337 in late-afternoon trade, falling 2.4% on the day.</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The selloff also </w:t>
      </w:r>
      <w:hyperlink r:id="rId8" w:tgtFrame="_self" w:history="1">
        <w:r w:rsidRPr="00872A3E">
          <w:rPr>
            <w:rFonts w:ascii="Times New Roman" w:eastAsia="Times New Roman" w:hAnsi="Times New Roman" w:cs="Times New Roman"/>
            <w:color w:val="0080C3"/>
            <w:sz w:val="24"/>
            <w:szCs w:val="24"/>
            <w:u w:val="single"/>
          </w:rPr>
          <w:t>reverberated in other currency markets</w:t>
        </w:r>
      </w:hyperlink>
      <w:r w:rsidRPr="00872A3E">
        <w:rPr>
          <w:rFonts w:ascii="Times New Roman" w:eastAsia="Times New Roman" w:hAnsi="Times New Roman" w:cs="Times New Roman"/>
          <w:color w:val="333333"/>
          <w:sz w:val="24"/>
          <w:szCs w:val="24"/>
        </w:rPr>
        <w:t xml:space="preserve"> with close economic ties to the </w:t>
      </w:r>
      <w:proofErr w:type="spellStart"/>
      <w:r w:rsidRPr="00872A3E">
        <w:rPr>
          <w:rFonts w:ascii="Times New Roman" w:eastAsia="Times New Roman" w:hAnsi="Times New Roman" w:cs="Times New Roman"/>
          <w:color w:val="333333"/>
          <w:sz w:val="24"/>
          <w:szCs w:val="24"/>
        </w:rPr>
        <w:t>eurozone</w:t>
      </w:r>
      <w:proofErr w:type="spellEnd"/>
      <w:r w:rsidRPr="00872A3E">
        <w:rPr>
          <w:rFonts w:ascii="Times New Roman" w:eastAsia="Times New Roman" w:hAnsi="Times New Roman" w:cs="Times New Roman"/>
          <w:color w:val="333333"/>
          <w:sz w:val="24"/>
          <w:szCs w:val="24"/>
        </w:rPr>
        <w:t xml:space="preserve">. The British pound slid 1.1% to $1.4980, a new 18-month low. The dollar also posted gains against other developed-market European currencies, such as the Swiss franc, the Norwegian </w:t>
      </w:r>
      <w:proofErr w:type="spellStart"/>
      <w:r w:rsidRPr="00872A3E">
        <w:rPr>
          <w:rFonts w:ascii="Times New Roman" w:eastAsia="Times New Roman" w:hAnsi="Times New Roman" w:cs="Times New Roman"/>
          <w:color w:val="333333"/>
          <w:sz w:val="24"/>
          <w:szCs w:val="24"/>
        </w:rPr>
        <w:t>krone</w:t>
      </w:r>
      <w:proofErr w:type="spellEnd"/>
      <w:r w:rsidRPr="00872A3E">
        <w:rPr>
          <w:rFonts w:ascii="Times New Roman" w:eastAsia="Times New Roman" w:hAnsi="Times New Roman" w:cs="Times New Roman"/>
          <w:color w:val="333333"/>
          <w:sz w:val="24"/>
          <w:szCs w:val="24"/>
        </w:rPr>
        <w:t xml:space="preserve"> and the Swedish </w:t>
      </w:r>
      <w:proofErr w:type="spellStart"/>
      <w:r w:rsidRPr="00872A3E">
        <w:rPr>
          <w:rFonts w:ascii="Times New Roman" w:eastAsia="Times New Roman" w:hAnsi="Times New Roman" w:cs="Times New Roman"/>
          <w:color w:val="333333"/>
          <w:sz w:val="24"/>
          <w:szCs w:val="24"/>
        </w:rPr>
        <w:t>krona</w:t>
      </w:r>
      <w:proofErr w:type="spellEnd"/>
      <w:r w:rsidRPr="00872A3E">
        <w:rPr>
          <w:rFonts w:ascii="Times New Roman" w:eastAsia="Times New Roman" w:hAnsi="Times New Roman" w:cs="Times New Roman"/>
          <w:color w:val="333333"/>
          <w:sz w:val="24"/>
          <w:szCs w:val="24"/>
        </w:rPr>
        <w:t>.</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ECB President </w:t>
      </w:r>
      <w:hyperlink r:id="rId9" w:history="1">
        <w:r w:rsidRPr="00872A3E">
          <w:rPr>
            <w:rFonts w:ascii="Times New Roman" w:eastAsia="Times New Roman" w:hAnsi="Times New Roman" w:cs="Times New Roman"/>
            <w:color w:val="0080C3"/>
            <w:sz w:val="24"/>
            <w:szCs w:val="24"/>
            <w:u w:val="single"/>
          </w:rPr>
          <w:t xml:space="preserve">Mario </w:t>
        </w:r>
        <w:proofErr w:type="spellStart"/>
        <w:r w:rsidRPr="00872A3E">
          <w:rPr>
            <w:rFonts w:ascii="Times New Roman" w:eastAsia="Times New Roman" w:hAnsi="Times New Roman" w:cs="Times New Roman"/>
            <w:color w:val="0080C3"/>
            <w:sz w:val="24"/>
            <w:szCs w:val="24"/>
            <w:u w:val="single"/>
          </w:rPr>
          <w:t>Draghi</w:t>
        </w:r>
        <w:proofErr w:type="spellEnd"/>
      </w:hyperlink>
      <w:r w:rsidRPr="00872A3E">
        <w:rPr>
          <w:rFonts w:ascii="Times New Roman" w:eastAsia="Times New Roman" w:hAnsi="Times New Roman" w:cs="Times New Roman"/>
          <w:color w:val="333333"/>
          <w:sz w:val="24"/>
          <w:szCs w:val="24"/>
        </w:rPr>
        <w:t xml:space="preserve"> announced the ECB will buy a total of €60 billion ($69 billion) a month in assets, including government bonds, debt securities issued by European institutions and private-sector bonds. The purchases will start in March and run through September 2016 but could extend beyond that point should inflation remain too far below 2%, Mr. </w:t>
      </w:r>
      <w:proofErr w:type="spellStart"/>
      <w:r w:rsidRPr="00872A3E">
        <w:rPr>
          <w:rFonts w:ascii="Times New Roman" w:eastAsia="Times New Roman" w:hAnsi="Times New Roman" w:cs="Times New Roman"/>
          <w:color w:val="333333"/>
          <w:sz w:val="24"/>
          <w:szCs w:val="24"/>
        </w:rPr>
        <w:t>Draghi</w:t>
      </w:r>
      <w:proofErr w:type="spellEnd"/>
      <w:r w:rsidRPr="00872A3E">
        <w:rPr>
          <w:rFonts w:ascii="Times New Roman" w:eastAsia="Times New Roman" w:hAnsi="Times New Roman" w:cs="Times New Roman"/>
          <w:color w:val="333333"/>
          <w:sz w:val="24"/>
          <w:szCs w:val="24"/>
        </w:rPr>
        <w:t xml:space="preserve"> said.</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 xml:space="preserve">The large asset-purchase program, also called quantitative easing, is expected to weaken the common currency, because the ECB will print </w:t>
      </w:r>
      <w:proofErr w:type="spellStart"/>
      <w:r w:rsidRPr="00872A3E">
        <w:rPr>
          <w:rFonts w:ascii="Times New Roman" w:eastAsia="Times New Roman" w:hAnsi="Times New Roman" w:cs="Times New Roman"/>
          <w:color w:val="333333"/>
          <w:sz w:val="24"/>
          <w:szCs w:val="24"/>
        </w:rPr>
        <w:t>euros</w:t>
      </w:r>
      <w:proofErr w:type="spellEnd"/>
      <w:r w:rsidRPr="00872A3E">
        <w:rPr>
          <w:rFonts w:ascii="Times New Roman" w:eastAsia="Times New Roman" w:hAnsi="Times New Roman" w:cs="Times New Roman"/>
          <w:color w:val="333333"/>
          <w:sz w:val="24"/>
          <w:szCs w:val="24"/>
        </w:rPr>
        <w:t xml:space="preserve"> to buy the debt.</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 xml:space="preserve">Some European policy makers believe a weaker euro will make </w:t>
      </w:r>
      <w:proofErr w:type="spellStart"/>
      <w:r w:rsidRPr="00872A3E">
        <w:rPr>
          <w:rFonts w:ascii="Times New Roman" w:eastAsia="Times New Roman" w:hAnsi="Times New Roman" w:cs="Times New Roman"/>
          <w:color w:val="333333"/>
          <w:sz w:val="24"/>
          <w:szCs w:val="24"/>
        </w:rPr>
        <w:t>eurozone</w:t>
      </w:r>
      <w:proofErr w:type="spellEnd"/>
      <w:r w:rsidRPr="00872A3E">
        <w:rPr>
          <w:rFonts w:ascii="Times New Roman" w:eastAsia="Times New Roman" w:hAnsi="Times New Roman" w:cs="Times New Roman"/>
          <w:color w:val="333333"/>
          <w:sz w:val="24"/>
          <w:szCs w:val="24"/>
        </w:rPr>
        <w:t xml:space="preserve">-made goods more competitive, which would benefit Germany’s export-driven economy. But that could become a problem for the exports of other European countries with currencies that have appreciated against the euro. A weaker euro could prove troublesome for them over the longer term and potentially persuade their respective central banks to respond, </w:t>
      </w:r>
      <w:proofErr w:type="spellStart"/>
      <w:r w:rsidRPr="00872A3E">
        <w:rPr>
          <w:rFonts w:ascii="Times New Roman" w:eastAsia="Times New Roman" w:hAnsi="Times New Roman" w:cs="Times New Roman"/>
          <w:color w:val="333333"/>
          <w:sz w:val="24"/>
          <w:szCs w:val="24"/>
        </w:rPr>
        <w:t>saidOmer</w:t>
      </w:r>
      <w:proofErr w:type="spellEnd"/>
      <w:r w:rsidRPr="00872A3E">
        <w:rPr>
          <w:rFonts w:ascii="Times New Roman" w:eastAsia="Times New Roman" w:hAnsi="Times New Roman" w:cs="Times New Roman"/>
          <w:color w:val="333333"/>
          <w:sz w:val="24"/>
          <w:szCs w:val="24"/>
        </w:rPr>
        <w:t xml:space="preserve"> </w:t>
      </w:r>
      <w:proofErr w:type="spellStart"/>
      <w:r w:rsidRPr="00872A3E">
        <w:rPr>
          <w:rFonts w:ascii="Times New Roman" w:eastAsia="Times New Roman" w:hAnsi="Times New Roman" w:cs="Times New Roman"/>
          <w:color w:val="333333"/>
          <w:sz w:val="24"/>
          <w:szCs w:val="24"/>
        </w:rPr>
        <w:t>Esiner</w:t>
      </w:r>
      <w:proofErr w:type="spellEnd"/>
      <w:r w:rsidRPr="00872A3E">
        <w:rPr>
          <w:rFonts w:ascii="Times New Roman" w:eastAsia="Times New Roman" w:hAnsi="Times New Roman" w:cs="Times New Roman"/>
          <w:color w:val="333333"/>
          <w:sz w:val="24"/>
          <w:szCs w:val="24"/>
        </w:rPr>
        <w:t>, chief market analyst with currency brokerage Commonwealth Foreign Exchange Inc.</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 xml:space="preserve">“There’s a view that if the euro continues to depreciate, then peripheral economies with strong trade ties with the </w:t>
      </w:r>
      <w:proofErr w:type="spellStart"/>
      <w:r w:rsidRPr="00872A3E">
        <w:rPr>
          <w:rFonts w:ascii="Times New Roman" w:eastAsia="Times New Roman" w:hAnsi="Times New Roman" w:cs="Times New Roman"/>
          <w:color w:val="333333"/>
          <w:sz w:val="24"/>
          <w:szCs w:val="24"/>
        </w:rPr>
        <w:t>eurozone</w:t>
      </w:r>
      <w:proofErr w:type="spellEnd"/>
      <w:r w:rsidRPr="00872A3E">
        <w:rPr>
          <w:rFonts w:ascii="Times New Roman" w:eastAsia="Times New Roman" w:hAnsi="Times New Roman" w:cs="Times New Roman"/>
          <w:color w:val="333333"/>
          <w:sz w:val="24"/>
          <w:szCs w:val="24"/>
        </w:rPr>
        <w:t xml:space="preserve"> might have to take steps to limit the rise in their currencies to remain competitive with the region,” Mr. </w:t>
      </w:r>
      <w:proofErr w:type="spellStart"/>
      <w:r w:rsidRPr="00872A3E">
        <w:rPr>
          <w:rFonts w:ascii="Times New Roman" w:eastAsia="Times New Roman" w:hAnsi="Times New Roman" w:cs="Times New Roman"/>
          <w:color w:val="333333"/>
          <w:sz w:val="24"/>
          <w:szCs w:val="24"/>
        </w:rPr>
        <w:t>Esiner</w:t>
      </w:r>
      <w:proofErr w:type="spellEnd"/>
      <w:r w:rsidRPr="00872A3E">
        <w:rPr>
          <w:rFonts w:ascii="Times New Roman" w:eastAsia="Times New Roman" w:hAnsi="Times New Roman" w:cs="Times New Roman"/>
          <w:color w:val="333333"/>
          <w:sz w:val="24"/>
          <w:szCs w:val="24"/>
        </w:rPr>
        <w:t xml:space="preserve"> said.</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In response to the ECB move, Denmark’s central bank on Thursday cut its main interest rate for the second time in a week, in an attempt to stifle investor interest in its currency as investors sold the euro.</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 xml:space="preserve">The size and duration of the program herald a sustained flood of assets into the global markets, said Richard </w:t>
      </w:r>
      <w:proofErr w:type="spellStart"/>
      <w:r w:rsidRPr="00872A3E">
        <w:rPr>
          <w:rFonts w:ascii="Times New Roman" w:eastAsia="Times New Roman" w:hAnsi="Times New Roman" w:cs="Times New Roman"/>
          <w:color w:val="333333"/>
          <w:sz w:val="24"/>
          <w:szCs w:val="24"/>
        </w:rPr>
        <w:t>Cochinos</w:t>
      </w:r>
      <w:proofErr w:type="spellEnd"/>
      <w:r w:rsidRPr="00872A3E">
        <w:rPr>
          <w:rFonts w:ascii="Times New Roman" w:eastAsia="Times New Roman" w:hAnsi="Times New Roman" w:cs="Times New Roman"/>
          <w:color w:val="333333"/>
          <w:sz w:val="24"/>
          <w:szCs w:val="24"/>
        </w:rPr>
        <w:t>, head of Americas developed-market foreign-exchange strategy at Citigroup Inc. This encouraged investors to move into assets they perceive as risky, such as equities and emerging-market currencies, most of which rallied against the dollar following the ECB announcement.</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lastRenderedPageBreak/>
        <w:t xml:space="preserve">Investors also shed some of their positions in haven assets, such as the yen and U.S. </w:t>
      </w:r>
      <w:proofErr w:type="spellStart"/>
      <w:r w:rsidRPr="00872A3E">
        <w:rPr>
          <w:rFonts w:ascii="Times New Roman" w:eastAsia="Times New Roman" w:hAnsi="Times New Roman" w:cs="Times New Roman"/>
          <w:color w:val="333333"/>
          <w:sz w:val="24"/>
          <w:szCs w:val="24"/>
        </w:rPr>
        <w:t>Treasurys</w:t>
      </w:r>
      <w:proofErr w:type="spellEnd"/>
      <w:r w:rsidRPr="00872A3E">
        <w:rPr>
          <w:rFonts w:ascii="Times New Roman" w:eastAsia="Times New Roman" w:hAnsi="Times New Roman" w:cs="Times New Roman"/>
          <w:color w:val="333333"/>
          <w:sz w:val="24"/>
          <w:szCs w:val="24"/>
        </w:rPr>
        <w:t>. The dollar rose 0.6% versus the Japanese currency, rising to ¥118.63.</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The dollar has rallied sharply in the past seven months as investors have piled into bets against developed-market currencies for months with the belief that central banks around the world would continue adopting easing measures to boost growth and inflation while the Federal Reserve moves closer to raising interest rates. Higher U.S. rates make the dollar more attractive to investors as they would boost returns on assets denominated in the currency.</w:t>
      </w:r>
    </w:p>
    <w:p w:rsidR="00872A3E" w:rsidRPr="00872A3E" w:rsidRDefault="00872A3E" w:rsidP="006277F6">
      <w:pPr>
        <w:spacing w:after="0" w:line="240" w:lineRule="auto"/>
        <w:jc w:val="both"/>
        <w:textAlignment w:val="baseline"/>
        <w:rPr>
          <w:rFonts w:ascii="Times New Roman" w:eastAsia="Times New Roman" w:hAnsi="Times New Roman" w:cs="Times New Roman"/>
          <w:color w:val="333333"/>
          <w:sz w:val="24"/>
          <w:szCs w:val="24"/>
        </w:rPr>
      </w:pPr>
      <w:r w:rsidRPr="00872A3E">
        <w:rPr>
          <w:rFonts w:ascii="Times New Roman" w:eastAsia="Times New Roman" w:hAnsi="Times New Roman" w:cs="Times New Roman"/>
          <w:color w:val="333333"/>
          <w:sz w:val="24"/>
          <w:szCs w:val="24"/>
        </w:rPr>
        <w:t xml:space="preserve">The market looks to the Greek election on Sunday, which the leftist, </w:t>
      </w:r>
      <w:proofErr w:type="spellStart"/>
      <w:r w:rsidRPr="00872A3E">
        <w:rPr>
          <w:rFonts w:ascii="Times New Roman" w:eastAsia="Times New Roman" w:hAnsi="Times New Roman" w:cs="Times New Roman"/>
          <w:color w:val="333333"/>
          <w:sz w:val="24"/>
          <w:szCs w:val="24"/>
        </w:rPr>
        <w:t>antiausterity</w:t>
      </w:r>
      <w:proofErr w:type="spellEnd"/>
      <w:r w:rsidRPr="00872A3E">
        <w:rPr>
          <w:rFonts w:ascii="Times New Roman" w:eastAsia="Times New Roman" w:hAnsi="Times New Roman" w:cs="Times New Roman"/>
          <w:color w:val="333333"/>
          <w:sz w:val="24"/>
          <w:szCs w:val="24"/>
        </w:rPr>
        <w:t xml:space="preserve"> </w:t>
      </w:r>
      <w:proofErr w:type="spellStart"/>
      <w:r w:rsidRPr="00872A3E">
        <w:rPr>
          <w:rFonts w:ascii="Times New Roman" w:eastAsia="Times New Roman" w:hAnsi="Times New Roman" w:cs="Times New Roman"/>
          <w:color w:val="333333"/>
          <w:sz w:val="24"/>
          <w:szCs w:val="24"/>
        </w:rPr>
        <w:t>Syriza</w:t>
      </w:r>
      <w:proofErr w:type="spellEnd"/>
      <w:r w:rsidRPr="00872A3E">
        <w:rPr>
          <w:rFonts w:ascii="Times New Roman" w:eastAsia="Times New Roman" w:hAnsi="Times New Roman" w:cs="Times New Roman"/>
          <w:color w:val="333333"/>
          <w:sz w:val="24"/>
          <w:szCs w:val="24"/>
        </w:rPr>
        <w:t xml:space="preserve"> party is poised to win. Investors fear a </w:t>
      </w:r>
      <w:proofErr w:type="spellStart"/>
      <w:r w:rsidRPr="00872A3E">
        <w:rPr>
          <w:rFonts w:ascii="Times New Roman" w:eastAsia="Times New Roman" w:hAnsi="Times New Roman" w:cs="Times New Roman"/>
          <w:color w:val="333333"/>
          <w:sz w:val="24"/>
          <w:szCs w:val="24"/>
        </w:rPr>
        <w:t>Syriza</w:t>
      </w:r>
      <w:proofErr w:type="spellEnd"/>
      <w:r w:rsidRPr="00872A3E">
        <w:rPr>
          <w:rFonts w:ascii="Times New Roman" w:eastAsia="Times New Roman" w:hAnsi="Times New Roman" w:cs="Times New Roman"/>
          <w:color w:val="333333"/>
          <w:sz w:val="24"/>
          <w:szCs w:val="24"/>
        </w:rPr>
        <w:t xml:space="preserve"> victory potentially could lead Greece to exit the euro. Investors predict the uncertainty surrounding the election’s results and consequences could further weaken the single currency.</w:t>
      </w:r>
    </w:p>
    <w:p w:rsidR="009A6A50" w:rsidRDefault="006277F6" w:rsidP="006277F6">
      <w:pPr>
        <w:spacing w:after="0" w:line="240" w:lineRule="auto"/>
        <w:jc w:val="both"/>
      </w:pPr>
    </w:p>
    <w:sectPr w:rsidR="009A6A50"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086E"/>
    <w:multiLevelType w:val="multilevel"/>
    <w:tmpl w:val="18D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54C21"/>
    <w:multiLevelType w:val="multilevel"/>
    <w:tmpl w:val="93E0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A2BCC"/>
    <w:multiLevelType w:val="multilevel"/>
    <w:tmpl w:val="C800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2A3E"/>
    <w:rsid w:val="004C2FDB"/>
    <w:rsid w:val="006277F6"/>
    <w:rsid w:val="00872A3E"/>
    <w:rsid w:val="00AF48C2"/>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link w:val="Heading1Char"/>
    <w:uiPriority w:val="9"/>
    <w:qFormat/>
    <w:rsid w:val="00872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2A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A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2A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2A3E"/>
    <w:rPr>
      <w:color w:val="0000FF"/>
      <w:u w:val="single"/>
    </w:rPr>
  </w:style>
  <w:style w:type="character" w:customStyle="1" w:styleId="title">
    <w:name w:val="title"/>
    <w:basedOn w:val="DefaultParagraphFont"/>
    <w:rsid w:val="00872A3E"/>
  </w:style>
  <w:style w:type="character" w:customStyle="1" w:styleId="hide4">
    <w:name w:val="hide4"/>
    <w:basedOn w:val="DefaultParagraphFont"/>
    <w:rsid w:val="00872A3E"/>
  </w:style>
  <w:style w:type="character" w:customStyle="1" w:styleId="apple-converted-space">
    <w:name w:val="apple-converted-space"/>
    <w:basedOn w:val="DefaultParagraphFont"/>
    <w:rsid w:val="00872A3E"/>
  </w:style>
  <w:style w:type="paragraph" w:styleId="NormalWeb">
    <w:name w:val="Normal (Web)"/>
    <w:basedOn w:val="Normal"/>
    <w:uiPriority w:val="99"/>
    <w:semiHidden/>
    <w:unhideWhenUsed/>
    <w:rsid w:val="00872A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2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131390">
      <w:bodyDiv w:val="1"/>
      <w:marLeft w:val="0"/>
      <w:marRight w:val="0"/>
      <w:marTop w:val="0"/>
      <w:marBottom w:val="0"/>
      <w:divBdr>
        <w:top w:val="none" w:sz="0" w:space="0" w:color="auto"/>
        <w:left w:val="none" w:sz="0" w:space="0" w:color="auto"/>
        <w:bottom w:val="none" w:sz="0" w:space="0" w:color="auto"/>
        <w:right w:val="none" w:sz="0" w:space="0" w:color="auto"/>
      </w:divBdr>
      <w:divsChild>
        <w:div w:id="508180654">
          <w:marLeft w:val="0"/>
          <w:marRight w:val="0"/>
          <w:marTop w:val="0"/>
          <w:marBottom w:val="0"/>
          <w:divBdr>
            <w:top w:val="none" w:sz="0" w:space="0" w:color="auto"/>
            <w:left w:val="none" w:sz="0" w:space="0" w:color="auto"/>
            <w:bottom w:val="none" w:sz="0" w:space="0" w:color="auto"/>
            <w:right w:val="none" w:sz="0" w:space="0" w:color="auto"/>
          </w:divBdr>
          <w:divsChild>
            <w:div w:id="981887835">
              <w:marLeft w:val="0"/>
              <w:marRight w:val="0"/>
              <w:marTop w:val="0"/>
              <w:marBottom w:val="0"/>
              <w:divBdr>
                <w:top w:val="single" w:sz="6" w:space="0" w:color="auto"/>
                <w:left w:val="single" w:sz="6" w:space="0" w:color="auto"/>
                <w:bottom w:val="none" w:sz="0" w:space="0" w:color="auto"/>
                <w:right w:val="single" w:sz="6" w:space="0" w:color="auto"/>
              </w:divBdr>
            </w:div>
          </w:divsChild>
        </w:div>
        <w:div w:id="180559154">
          <w:marLeft w:val="0"/>
          <w:marRight w:val="0"/>
          <w:marTop w:val="0"/>
          <w:marBottom w:val="0"/>
          <w:divBdr>
            <w:top w:val="none" w:sz="0" w:space="0" w:color="auto"/>
            <w:left w:val="none" w:sz="0" w:space="0" w:color="auto"/>
            <w:bottom w:val="none" w:sz="0" w:space="0" w:color="auto"/>
            <w:right w:val="none" w:sz="0" w:space="0" w:color="auto"/>
          </w:divBdr>
          <w:divsChild>
            <w:div w:id="428546050">
              <w:marLeft w:val="0"/>
              <w:marRight w:val="0"/>
              <w:marTop w:val="0"/>
              <w:marBottom w:val="0"/>
              <w:divBdr>
                <w:top w:val="single" w:sz="2" w:space="0" w:color="CBCBCB"/>
                <w:left w:val="single" w:sz="2" w:space="0" w:color="CBCBCB"/>
                <w:bottom w:val="single" w:sz="6" w:space="0" w:color="CBCBCB"/>
                <w:right w:val="single" w:sz="2" w:space="0" w:color="CBCBCB"/>
              </w:divBdr>
              <w:divsChild>
                <w:div w:id="992219284">
                  <w:marLeft w:val="0"/>
                  <w:marRight w:val="0"/>
                  <w:marTop w:val="0"/>
                  <w:marBottom w:val="0"/>
                  <w:divBdr>
                    <w:top w:val="none" w:sz="0" w:space="0" w:color="auto"/>
                    <w:left w:val="none" w:sz="0" w:space="0" w:color="auto"/>
                    <w:bottom w:val="none" w:sz="0" w:space="0" w:color="auto"/>
                    <w:right w:val="none" w:sz="0" w:space="0" w:color="auto"/>
                  </w:divBdr>
                  <w:divsChild>
                    <w:div w:id="1191839452">
                      <w:marLeft w:val="150"/>
                      <w:marRight w:val="150"/>
                      <w:marTop w:val="0"/>
                      <w:marBottom w:val="0"/>
                      <w:divBdr>
                        <w:top w:val="none" w:sz="0" w:space="0" w:color="auto"/>
                        <w:left w:val="none" w:sz="0" w:space="0" w:color="auto"/>
                        <w:bottom w:val="none" w:sz="0" w:space="0" w:color="auto"/>
                        <w:right w:val="none" w:sz="0" w:space="0" w:color="auto"/>
                      </w:divBdr>
                      <w:divsChild>
                        <w:div w:id="1808745412">
                          <w:marLeft w:val="510"/>
                          <w:marRight w:val="435"/>
                          <w:marTop w:val="0"/>
                          <w:marBottom w:val="450"/>
                          <w:divBdr>
                            <w:top w:val="none" w:sz="0" w:space="0" w:color="auto"/>
                            <w:left w:val="none" w:sz="0" w:space="0" w:color="auto"/>
                            <w:bottom w:val="none" w:sz="0" w:space="0" w:color="auto"/>
                            <w:right w:val="none" w:sz="0" w:space="0" w:color="auto"/>
                          </w:divBdr>
                          <w:divsChild>
                            <w:div w:id="717172582">
                              <w:marLeft w:val="0"/>
                              <w:marRight w:val="0"/>
                              <w:marTop w:val="0"/>
                              <w:marBottom w:val="0"/>
                              <w:divBdr>
                                <w:top w:val="none" w:sz="0" w:space="0" w:color="auto"/>
                                <w:left w:val="none" w:sz="0" w:space="0" w:color="auto"/>
                                <w:bottom w:val="none" w:sz="0" w:space="0" w:color="auto"/>
                                <w:right w:val="none" w:sz="0" w:space="0" w:color="auto"/>
                              </w:divBdr>
                              <w:divsChild>
                                <w:div w:id="1081171575">
                                  <w:marLeft w:val="0"/>
                                  <w:marRight w:val="0"/>
                                  <w:marTop w:val="0"/>
                                  <w:marBottom w:val="0"/>
                                  <w:divBdr>
                                    <w:top w:val="none" w:sz="0" w:space="0" w:color="auto"/>
                                    <w:left w:val="none" w:sz="0" w:space="0" w:color="auto"/>
                                    <w:bottom w:val="none" w:sz="0" w:space="0" w:color="auto"/>
                                    <w:right w:val="none" w:sz="0" w:space="0" w:color="auto"/>
                                  </w:divBdr>
                                  <w:divsChild>
                                    <w:div w:id="876502244">
                                      <w:marLeft w:val="0"/>
                                      <w:marRight w:val="0"/>
                                      <w:marTop w:val="150"/>
                                      <w:marBottom w:val="150"/>
                                      <w:divBdr>
                                        <w:top w:val="none" w:sz="0" w:space="0" w:color="auto"/>
                                        <w:left w:val="none" w:sz="0" w:space="0" w:color="auto"/>
                                        <w:bottom w:val="none" w:sz="0" w:space="0" w:color="auto"/>
                                        <w:right w:val="none" w:sz="0" w:space="0" w:color="auto"/>
                                      </w:divBdr>
                                      <w:divsChild>
                                        <w:div w:id="2087874873">
                                          <w:marLeft w:val="75"/>
                                          <w:marRight w:val="75"/>
                                          <w:marTop w:val="0"/>
                                          <w:marBottom w:val="75"/>
                                          <w:divBdr>
                                            <w:top w:val="none" w:sz="0" w:space="0" w:color="auto"/>
                                            <w:left w:val="none" w:sz="0" w:space="0" w:color="auto"/>
                                            <w:bottom w:val="none" w:sz="0" w:space="0" w:color="auto"/>
                                            <w:right w:val="none" w:sz="0" w:space="0" w:color="auto"/>
                                          </w:divBdr>
                                          <w:divsChild>
                                            <w:div w:id="304238447">
                                              <w:marLeft w:val="0"/>
                                              <w:marRight w:val="0"/>
                                              <w:marTop w:val="0"/>
                                              <w:marBottom w:val="0"/>
                                              <w:divBdr>
                                                <w:top w:val="none" w:sz="0" w:space="0" w:color="auto"/>
                                                <w:left w:val="none" w:sz="0" w:space="0" w:color="auto"/>
                                                <w:bottom w:val="none" w:sz="0" w:space="0" w:color="auto"/>
                                                <w:right w:val="none" w:sz="0" w:space="0" w:color="auto"/>
                                              </w:divBdr>
                                              <w:divsChild>
                                                <w:div w:id="1144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9125">
                                      <w:marLeft w:val="0"/>
                                      <w:marRight w:val="0"/>
                                      <w:marTop w:val="150"/>
                                      <w:marBottom w:val="150"/>
                                      <w:divBdr>
                                        <w:top w:val="none" w:sz="0" w:space="0" w:color="auto"/>
                                        <w:left w:val="none" w:sz="0" w:space="0" w:color="auto"/>
                                        <w:bottom w:val="none" w:sz="0" w:space="0" w:color="auto"/>
                                        <w:right w:val="none" w:sz="0" w:space="0" w:color="auto"/>
                                      </w:divBdr>
                                      <w:divsChild>
                                        <w:div w:id="312678705">
                                          <w:marLeft w:val="75"/>
                                          <w:marRight w:val="75"/>
                                          <w:marTop w:val="0"/>
                                          <w:marBottom w:val="75"/>
                                          <w:divBdr>
                                            <w:top w:val="none" w:sz="0" w:space="0" w:color="auto"/>
                                            <w:left w:val="none" w:sz="0" w:space="0" w:color="auto"/>
                                            <w:bottom w:val="none" w:sz="0" w:space="0" w:color="auto"/>
                                            <w:right w:val="none" w:sz="0" w:space="0" w:color="auto"/>
                                          </w:divBdr>
                                          <w:divsChild>
                                            <w:div w:id="320080744">
                                              <w:marLeft w:val="0"/>
                                              <w:marRight w:val="0"/>
                                              <w:marTop w:val="0"/>
                                              <w:marBottom w:val="0"/>
                                              <w:divBdr>
                                                <w:top w:val="none" w:sz="0" w:space="0" w:color="auto"/>
                                                <w:left w:val="none" w:sz="0" w:space="0" w:color="auto"/>
                                                <w:bottom w:val="none" w:sz="0" w:space="0" w:color="auto"/>
                                                <w:right w:val="none" w:sz="0" w:space="0" w:color="auto"/>
                                              </w:divBdr>
                                              <w:divsChild>
                                                <w:div w:id="12331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19">
                                      <w:marLeft w:val="0"/>
                                      <w:marRight w:val="0"/>
                                      <w:marTop w:val="150"/>
                                      <w:marBottom w:val="150"/>
                                      <w:divBdr>
                                        <w:top w:val="none" w:sz="0" w:space="0" w:color="auto"/>
                                        <w:left w:val="none" w:sz="0" w:space="0" w:color="auto"/>
                                        <w:bottom w:val="none" w:sz="0" w:space="0" w:color="auto"/>
                                        <w:right w:val="none" w:sz="0" w:space="0" w:color="auto"/>
                                      </w:divBdr>
                                      <w:divsChild>
                                        <w:div w:id="1907646976">
                                          <w:marLeft w:val="75"/>
                                          <w:marRight w:val="75"/>
                                          <w:marTop w:val="0"/>
                                          <w:marBottom w:val="75"/>
                                          <w:divBdr>
                                            <w:top w:val="none" w:sz="0" w:space="0" w:color="auto"/>
                                            <w:left w:val="none" w:sz="0" w:space="0" w:color="auto"/>
                                            <w:bottom w:val="none" w:sz="0" w:space="0" w:color="auto"/>
                                            <w:right w:val="none" w:sz="0" w:space="0" w:color="auto"/>
                                          </w:divBdr>
                                          <w:divsChild>
                                            <w:div w:id="1372849228">
                                              <w:marLeft w:val="0"/>
                                              <w:marRight w:val="0"/>
                                              <w:marTop w:val="0"/>
                                              <w:marBottom w:val="0"/>
                                              <w:divBdr>
                                                <w:top w:val="none" w:sz="0" w:space="0" w:color="auto"/>
                                                <w:left w:val="none" w:sz="0" w:space="0" w:color="auto"/>
                                                <w:bottom w:val="none" w:sz="0" w:space="0" w:color="auto"/>
                                                <w:right w:val="none" w:sz="0" w:space="0" w:color="auto"/>
                                              </w:divBdr>
                                              <w:divsChild>
                                                <w:div w:id="10247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0872">
                                      <w:marLeft w:val="0"/>
                                      <w:marRight w:val="0"/>
                                      <w:marTop w:val="150"/>
                                      <w:marBottom w:val="150"/>
                                      <w:divBdr>
                                        <w:top w:val="none" w:sz="0" w:space="0" w:color="auto"/>
                                        <w:left w:val="none" w:sz="0" w:space="0" w:color="auto"/>
                                        <w:bottom w:val="none" w:sz="0" w:space="0" w:color="auto"/>
                                        <w:right w:val="none" w:sz="0" w:space="0" w:color="auto"/>
                                      </w:divBdr>
                                      <w:divsChild>
                                        <w:div w:id="1344547860">
                                          <w:marLeft w:val="75"/>
                                          <w:marRight w:val="75"/>
                                          <w:marTop w:val="0"/>
                                          <w:marBottom w:val="75"/>
                                          <w:divBdr>
                                            <w:top w:val="none" w:sz="0" w:space="0" w:color="auto"/>
                                            <w:left w:val="none" w:sz="0" w:space="0" w:color="auto"/>
                                            <w:bottom w:val="none" w:sz="0" w:space="0" w:color="auto"/>
                                            <w:right w:val="none" w:sz="0" w:space="0" w:color="auto"/>
                                          </w:divBdr>
                                          <w:divsChild>
                                            <w:div w:id="1181435901">
                                              <w:marLeft w:val="0"/>
                                              <w:marRight w:val="0"/>
                                              <w:marTop w:val="0"/>
                                              <w:marBottom w:val="0"/>
                                              <w:divBdr>
                                                <w:top w:val="none" w:sz="0" w:space="0" w:color="auto"/>
                                                <w:left w:val="none" w:sz="0" w:space="0" w:color="auto"/>
                                                <w:bottom w:val="none" w:sz="0" w:space="0" w:color="auto"/>
                                                <w:right w:val="none" w:sz="0" w:space="0" w:color="auto"/>
                                              </w:divBdr>
                                              <w:divsChild>
                                                <w:div w:id="11658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8920">
                                      <w:marLeft w:val="0"/>
                                      <w:marRight w:val="0"/>
                                      <w:marTop w:val="150"/>
                                      <w:marBottom w:val="150"/>
                                      <w:divBdr>
                                        <w:top w:val="none" w:sz="0" w:space="0" w:color="auto"/>
                                        <w:left w:val="none" w:sz="0" w:space="0" w:color="auto"/>
                                        <w:bottom w:val="none" w:sz="0" w:space="0" w:color="auto"/>
                                        <w:right w:val="none" w:sz="0" w:space="0" w:color="auto"/>
                                      </w:divBdr>
                                      <w:divsChild>
                                        <w:div w:id="688604198">
                                          <w:marLeft w:val="75"/>
                                          <w:marRight w:val="75"/>
                                          <w:marTop w:val="0"/>
                                          <w:marBottom w:val="75"/>
                                          <w:divBdr>
                                            <w:top w:val="none" w:sz="0" w:space="0" w:color="auto"/>
                                            <w:left w:val="none" w:sz="0" w:space="0" w:color="auto"/>
                                            <w:bottom w:val="none" w:sz="0" w:space="0" w:color="auto"/>
                                            <w:right w:val="none" w:sz="0" w:space="0" w:color="auto"/>
                                          </w:divBdr>
                                          <w:divsChild>
                                            <w:div w:id="1221285171">
                                              <w:marLeft w:val="0"/>
                                              <w:marRight w:val="0"/>
                                              <w:marTop w:val="0"/>
                                              <w:marBottom w:val="0"/>
                                              <w:divBdr>
                                                <w:top w:val="none" w:sz="0" w:space="0" w:color="auto"/>
                                                <w:left w:val="none" w:sz="0" w:space="0" w:color="auto"/>
                                                <w:bottom w:val="none" w:sz="0" w:space="0" w:color="auto"/>
                                                <w:right w:val="none" w:sz="0" w:space="0" w:color="auto"/>
                                              </w:divBdr>
                                              <w:divsChild>
                                                <w:div w:id="108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3935">
                                      <w:marLeft w:val="0"/>
                                      <w:marRight w:val="0"/>
                                      <w:marTop w:val="150"/>
                                      <w:marBottom w:val="150"/>
                                      <w:divBdr>
                                        <w:top w:val="none" w:sz="0" w:space="0" w:color="auto"/>
                                        <w:left w:val="none" w:sz="0" w:space="0" w:color="auto"/>
                                        <w:bottom w:val="none" w:sz="0" w:space="0" w:color="auto"/>
                                        <w:right w:val="none" w:sz="0" w:space="0" w:color="auto"/>
                                      </w:divBdr>
                                      <w:divsChild>
                                        <w:div w:id="719287202">
                                          <w:marLeft w:val="75"/>
                                          <w:marRight w:val="75"/>
                                          <w:marTop w:val="0"/>
                                          <w:marBottom w:val="75"/>
                                          <w:divBdr>
                                            <w:top w:val="none" w:sz="0" w:space="0" w:color="auto"/>
                                            <w:left w:val="none" w:sz="0" w:space="0" w:color="auto"/>
                                            <w:bottom w:val="none" w:sz="0" w:space="0" w:color="auto"/>
                                            <w:right w:val="none" w:sz="0" w:space="0" w:color="auto"/>
                                          </w:divBdr>
                                          <w:divsChild>
                                            <w:div w:id="1841581336">
                                              <w:marLeft w:val="0"/>
                                              <w:marRight w:val="0"/>
                                              <w:marTop w:val="0"/>
                                              <w:marBottom w:val="0"/>
                                              <w:divBdr>
                                                <w:top w:val="none" w:sz="0" w:space="0" w:color="auto"/>
                                                <w:left w:val="none" w:sz="0" w:space="0" w:color="auto"/>
                                                <w:bottom w:val="none" w:sz="0" w:space="0" w:color="auto"/>
                                                <w:right w:val="none" w:sz="0" w:space="0" w:color="auto"/>
                                              </w:divBdr>
                                              <w:divsChild>
                                                <w:div w:id="8591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5484">
                                      <w:marLeft w:val="0"/>
                                      <w:marRight w:val="0"/>
                                      <w:marTop w:val="150"/>
                                      <w:marBottom w:val="150"/>
                                      <w:divBdr>
                                        <w:top w:val="none" w:sz="0" w:space="0" w:color="auto"/>
                                        <w:left w:val="none" w:sz="0" w:space="0" w:color="auto"/>
                                        <w:bottom w:val="none" w:sz="0" w:space="0" w:color="auto"/>
                                        <w:right w:val="none" w:sz="0" w:space="0" w:color="auto"/>
                                      </w:divBdr>
                                      <w:divsChild>
                                        <w:div w:id="1494833774">
                                          <w:marLeft w:val="75"/>
                                          <w:marRight w:val="75"/>
                                          <w:marTop w:val="0"/>
                                          <w:marBottom w:val="75"/>
                                          <w:divBdr>
                                            <w:top w:val="none" w:sz="0" w:space="0" w:color="auto"/>
                                            <w:left w:val="none" w:sz="0" w:space="0" w:color="auto"/>
                                            <w:bottom w:val="none" w:sz="0" w:space="0" w:color="auto"/>
                                            <w:right w:val="none" w:sz="0" w:space="0" w:color="auto"/>
                                          </w:divBdr>
                                          <w:divsChild>
                                            <w:div w:id="1765764840">
                                              <w:marLeft w:val="0"/>
                                              <w:marRight w:val="0"/>
                                              <w:marTop w:val="0"/>
                                              <w:marBottom w:val="0"/>
                                              <w:divBdr>
                                                <w:top w:val="none" w:sz="0" w:space="0" w:color="auto"/>
                                                <w:left w:val="none" w:sz="0" w:space="0" w:color="auto"/>
                                                <w:bottom w:val="none" w:sz="0" w:space="0" w:color="auto"/>
                                                <w:right w:val="none" w:sz="0" w:space="0" w:color="auto"/>
                                              </w:divBdr>
                                              <w:divsChild>
                                                <w:div w:id="18790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6284">
                                      <w:marLeft w:val="0"/>
                                      <w:marRight w:val="0"/>
                                      <w:marTop w:val="150"/>
                                      <w:marBottom w:val="150"/>
                                      <w:divBdr>
                                        <w:top w:val="none" w:sz="0" w:space="0" w:color="auto"/>
                                        <w:left w:val="none" w:sz="0" w:space="0" w:color="auto"/>
                                        <w:bottom w:val="none" w:sz="0" w:space="0" w:color="auto"/>
                                        <w:right w:val="none" w:sz="0" w:space="0" w:color="auto"/>
                                      </w:divBdr>
                                      <w:divsChild>
                                        <w:div w:id="593906092">
                                          <w:marLeft w:val="75"/>
                                          <w:marRight w:val="75"/>
                                          <w:marTop w:val="0"/>
                                          <w:marBottom w:val="75"/>
                                          <w:divBdr>
                                            <w:top w:val="none" w:sz="0" w:space="0" w:color="auto"/>
                                            <w:left w:val="none" w:sz="0" w:space="0" w:color="auto"/>
                                            <w:bottom w:val="none" w:sz="0" w:space="0" w:color="auto"/>
                                            <w:right w:val="none" w:sz="0" w:space="0" w:color="auto"/>
                                          </w:divBdr>
                                          <w:divsChild>
                                            <w:div w:id="113132806">
                                              <w:marLeft w:val="0"/>
                                              <w:marRight w:val="0"/>
                                              <w:marTop w:val="0"/>
                                              <w:marBottom w:val="0"/>
                                              <w:divBdr>
                                                <w:top w:val="none" w:sz="0" w:space="0" w:color="auto"/>
                                                <w:left w:val="none" w:sz="0" w:space="0" w:color="auto"/>
                                                <w:bottom w:val="none" w:sz="0" w:space="0" w:color="auto"/>
                                                <w:right w:val="none" w:sz="0" w:space="0" w:color="auto"/>
                                              </w:divBdr>
                                              <w:divsChild>
                                                <w:div w:id="16765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1985">
                                      <w:marLeft w:val="0"/>
                                      <w:marRight w:val="0"/>
                                      <w:marTop w:val="150"/>
                                      <w:marBottom w:val="150"/>
                                      <w:divBdr>
                                        <w:top w:val="none" w:sz="0" w:space="0" w:color="auto"/>
                                        <w:left w:val="none" w:sz="0" w:space="0" w:color="auto"/>
                                        <w:bottom w:val="none" w:sz="0" w:space="0" w:color="auto"/>
                                        <w:right w:val="none" w:sz="0" w:space="0" w:color="auto"/>
                                      </w:divBdr>
                                      <w:divsChild>
                                        <w:div w:id="1207135091">
                                          <w:marLeft w:val="75"/>
                                          <w:marRight w:val="75"/>
                                          <w:marTop w:val="0"/>
                                          <w:marBottom w:val="75"/>
                                          <w:divBdr>
                                            <w:top w:val="none" w:sz="0" w:space="0" w:color="auto"/>
                                            <w:left w:val="none" w:sz="0" w:space="0" w:color="auto"/>
                                            <w:bottom w:val="none" w:sz="0" w:space="0" w:color="auto"/>
                                            <w:right w:val="none" w:sz="0" w:space="0" w:color="auto"/>
                                          </w:divBdr>
                                          <w:divsChild>
                                            <w:div w:id="1491823872">
                                              <w:marLeft w:val="0"/>
                                              <w:marRight w:val="0"/>
                                              <w:marTop w:val="0"/>
                                              <w:marBottom w:val="0"/>
                                              <w:divBdr>
                                                <w:top w:val="none" w:sz="0" w:space="0" w:color="auto"/>
                                                <w:left w:val="none" w:sz="0" w:space="0" w:color="auto"/>
                                                <w:bottom w:val="none" w:sz="0" w:space="0" w:color="auto"/>
                                                <w:right w:val="none" w:sz="0" w:space="0" w:color="auto"/>
                                              </w:divBdr>
                                              <w:divsChild>
                                                <w:div w:id="17207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7251">
                                      <w:marLeft w:val="0"/>
                                      <w:marRight w:val="0"/>
                                      <w:marTop w:val="150"/>
                                      <w:marBottom w:val="150"/>
                                      <w:divBdr>
                                        <w:top w:val="none" w:sz="0" w:space="0" w:color="auto"/>
                                        <w:left w:val="none" w:sz="0" w:space="0" w:color="auto"/>
                                        <w:bottom w:val="none" w:sz="0" w:space="0" w:color="auto"/>
                                        <w:right w:val="none" w:sz="0" w:space="0" w:color="auto"/>
                                      </w:divBdr>
                                      <w:divsChild>
                                        <w:div w:id="1106266779">
                                          <w:marLeft w:val="75"/>
                                          <w:marRight w:val="75"/>
                                          <w:marTop w:val="0"/>
                                          <w:marBottom w:val="75"/>
                                          <w:divBdr>
                                            <w:top w:val="none" w:sz="0" w:space="0" w:color="auto"/>
                                            <w:left w:val="none" w:sz="0" w:space="0" w:color="auto"/>
                                            <w:bottom w:val="none" w:sz="0" w:space="0" w:color="auto"/>
                                            <w:right w:val="none" w:sz="0" w:space="0" w:color="auto"/>
                                          </w:divBdr>
                                          <w:divsChild>
                                            <w:div w:id="1754933069">
                                              <w:marLeft w:val="0"/>
                                              <w:marRight w:val="0"/>
                                              <w:marTop w:val="0"/>
                                              <w:marBottom w:val="0"/>
                                              <w:divBdr>
                                                <w:top w:val="none" w:sz="0" w:space="0" w:color="auto"/>
                                                <w:left w:val="none" w:sz="0" w:space="0" w:color="auto"/>
                                                <w:bottom w:val="none" w:sz="0" w:space="0" w:color="auto"/>
                                                <w:right w:val="none" w:sz="0" w:space="0" w:color="auto"/>
                                              </w:divBdr>
                                              <w:divsChild>
                                                <w:div w:id="1933051262">
                                                  <w:marLeft w:val="0"/>
                                                  <w:marRight w:val="0"/>
                                                  <w:marTop w:val="0"/>
                                                  <w:marBottom w:val="30"/>
                                                  <w:divBdr>
                                                    <w:top w:val="none" w:sz="0" w:space="0" w:color="auto"/>
                                                    <w:left w:val="none" w:sz="0" w:space="0" w:color="auto"/>
                                                    <w:bottom w:val="none" w:sz="0" w:space="0" w:color="auto"/>
                                                    <w:right w:val="none" w:sz="0" w:space="0" w:color="auto"/>
                                                  </w:divBdr>
                                                </w:div>
                                                <w:div w:id="9091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7628">
                                      <w:marLeft w:val="0"/>
                                      <w:marRight w:val="0"/>
                                      <w:marTop w:val="150"/>
                                      <w:marBottom w:val="150"/>
                                      <w:divBdr>
                                        <w:top w:val="none" w:sz="0" w:space="0" w:color="auto"/>
                                        <w:left w:val="none" w:sz="0" w:space="0" w:color="auto"/>
                                        <w:bottom w:val="none" w:sz="0" w:space="0" w:color="auto"/>
                                        <w:right w:val="none" w:sz="0" w:space="0" w:color="auto"/>
                                      </w:divBdr>
                                      <w:divsChild>
                                        <w:div w:id="1327169832">
                                          <w:marLeft w:val="75"/>
                                          <w:marRight w:val="75"/>
                                          <w:marTop w:val="0"/>
                                          <w:marBottom w:val="75"/>
                                          <w:divBdr>
                                            <w:top w:val="none" w:sz="0" w:space="0" w:color="auto"/>
                                            <w:left w:val="none" w:sz="0" w:space="0" w:color="auto"/>
                                            <w:bottom w:val="none" w:sz="0" w:space="0" w:color="auto"/>
                                            <w:right w:val="none" w:sz="0" w:space="0" w:color="auto"/>
                                          </w:divBdr>
                                          <w:divsChild>
                                            <w:div w:id="1772780798">
                                              <w:marLeft w:val="0"/>
                                              <w:marRight w:val="0"/>
                                              <w:marTop w:val="0"/>
                                              <w:marBottom w:val="0"/>
                                              <w:divBdr>
                                                <w:top w:val="none" w:sz="0" w:space="0" w:color="auto"/>
                                                <w:left w:val="none" w:sz="0" w:space="0" w:color="auto"/>
                                                <w:bottom w:val="none" w:sz="0" w:space="0" w:color="auto"/>
                                                <w:right w:val="none" w:sz="0" w:space="0" w:color="auto"/>
                                              </w:divBdr>
                                              <w:divsChild>
                                                <w:div w:id="1658459956">
                                                  <w:marLeft w:val="0"/>
                                                  <w:marRight w:val="0"/>
                                                  <w:marTop w:val="0"/>
                                                  <w:marBottom w:val="30"/>
                                                  <w:divBdr>
                                                    <w:top w:val="none" w:sz="0" w:space="0" w:color="auto"/>
                                                    <w:left w:val="none" w:sz="0" w:space="0" w:color="auto"/>
                                                    <w:bottom w:val="none" w:sz="0" w:space="0" w:color="auto"/>
                                                    <w:right w:val="none" w:sz="0" w:space="0" w:color="auto"/>
                                                  </w:divBdr>
                                                </w:div>
                                                <w:div w:id="11244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3590">
                                      <w:marLeft w:val="0"/>
                                      <w:marRight w:val="0"/>
                                      <w:marTop w:val="150"/>
                                      <w:marBottom w:val="150"/>
                                      <w:divBdr>
                                        <w:top w:val="none" w:sz="0" w:space="0" w:color="auto"/>
                                        <w:left w:val="none" w:sz="0" w:space="0" w:color="auto"/>
                                        <w:bottom w:val="none" w:sz="0" w:space="0" w:color="auto"/>
                                        <w:right w:val="none" w:sz="0" w:space="0" w:color="auto"/>
                                      </w:divBdr>
                                      <w:divsChild>
                                        <w:div w:id="1614751886">
                                          <w:marLeft w:val="75"/>
                                          <w:marRight w:val="75"/>
                                          <w:marTop w:val="0"/>
                                          <w:marBottom w:val="75"/>
                                          <w:divBdr>
                                            <w:top w:val="none" w:sz="0" w:space="0" w:color="auto"/>
                                            <w:left w:val="none" w:sz="0" w:space="0" w:color="auto"/>
                                            <w:bottom w:val="none" w:sz="0" w:space="0" w:color="auto"/>
                                            <w:right w:val="none" w:sz="0" w:space="0" w:color="auto"/>
                                          </w:divBdr>
                                          <w:divsChild>
                                            <w:div w:id="1047527463">
                                              <w:marLeft w:val="0"/>
                                              <w:marRight w:val="0"/>
                                              <w:marTop w:val="0"/>
                                              <w:marBottom w:val="0"/>
                                              <w:divBdr>
                                                <w:top w:val="none" w:sz="0" w:space="0" w:color="auto"/>
                                                <w:left w:val="none" w:sz="0" w:space="0" w:color="auto"/>
                                                <w:bottom w:val="none" w:sz="0" w:space="0" w:color="auto"/>
                                                <w:right w:val="none" w:sz="0" w:space="0" w:color="auto"/>
                                              </w:divBdr>
                                              <w:divsChild>
                                                <w:div w:id="13546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1349">
                                      <w:marLeft w:val="0"/>
                                      <w:marRight w:val="0"/>
                                      <w:marTop w:val="150"/>
                                      <w:marBottom w:val="150"/>
                                      <w:divBdr>
                                        <w:top w:val="none" w:sz="0" w:space="0" w:color="auto"/>
                                        <w:left w:val="none" w:sz="0" w:space="0" w:color="auto"/>
                                        <w:bottom w:val="none" w:sz="0" w:space="0" w:color="auto"/>
                                        <w:right w:val="none" w:sz="0" w:space="0" w:color="auto"/>
                                      </w:divBdr>
                                      <w:divsChild>
                                        <w:div w:id="1658724714">
                                          <w:marLeft w:val="75"/>
                                          <w:marRight w:val="75"/>
                                          <w:marTop w:val="0"/>
                                          <w:marBottom w:val="75"/>
                                          <w:divBdr>
                                            <w:top w:val="none" w:sz="0" w:space="0" w:color="auto"/>
                                            <w:left w:val="none" w:sz="0" w:space="0" w:color="auto"/>
                                            <w:bottom w:val="none" w:sz="0" w:space="0" w:color="auto"/>
                                            <w:right w:val="none" w:sz="0" w:space="0" w:color="auto"/>
                                          </w:divBdr>
                                          <w:divsChild>
                                            <w:div w:id="1714646770">
                                              <w:marLeft w:val="0"/>
                                              <w:marRight w:val="0"/>
                                              <w:marTop w:val="0"/>
                                              <w:marBottom w:val="0"/>
                                              <w:divBdr>
                                                <w:top w:val="none" w:sz="0" w:space="0" w:color="auto"/>
                                                <w:left w:val="none" w:sz="0" w:space="0" w:color="auto"/>
                                                <w:bottom w:val="none" w:sz="0" w:space="0" w:color="auto"/>
                                                <w:right w:val="none" w:sz="0" w:space="0" w:color="auto"/>
                                              </w:divBdr>
                                              <w:divsChild>
                                                <w:div w:id="20366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403">
                                      <w:marLeft w:val="0"/>
                                      <w:marRight w:val="0"/>
                                      <w:marTop w:val="150"/>
                                      <w:marBottom w:val="150"/>
                                      <w:divBdr>
                                        <w:top w:val="none" w:sz="0" w:space="0" w:color="auto"/>
                                        <w:left w:val="none" w:sz="0" w:space="0" w:color="auto"/>
                                        <w:bottom w:val="none" w:sz="0" w:space="0" w:color="auto"/>
                                        <w:right w:val="none" w:sz="0" w:space="0" w:color="auto"/>
                                      </w:divBdr>
                                      <w:divsChild>
                                        <w:div w:id="357586519">
                                          <w:marLeft w:val="75"/>
                                          <w:marRight w:val="75"/>
                                          <w:marTop w:val="0"/>
                                          <w:marBottom w:val="75"/>
                                          <w:divBdr>
                                            <w:top w:val="none" w:sz="0" w:space="0" w:color="auto"/>
                                            <w:left w:val="none" w:sz="0" w:space="0" w:color="auto"/>
                                            <w:bottom w:val="none" w:sz="0" w:space="0" w:color="auto"/>
                                            <w:right w:val="none" w:sz="0" w:space="0" w:color="auto"/>
                                          </w:divBdr>
                                          <w:divsChild>
                                            <w:div w:id="561260013">
                                              <w:marLeft w:val="0"/>
                                              <w:marRight w:val="0"/>
                                              <w:marTop w:val="0"/>
                                              <w:marBottom w:val="0"/>
                                              <w:divBdr>
                                                <w:top w:val="none" w:sz="0" w:space="0" w:color="auto"/>
                                                <w:left w:val="none" w:sz="0" w:space="0" w:color="auto"/>
                                                <w:bottom w:val="none" w:sz="0" w:space="0" w:color="auto"/>
                                                <w:right w:val="none" w:sz="0" w:space="0" w:color="auto"/>
                                              </w:divBdr>
                                              <w:divsChild>
                                                <w:div w:id="1025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62">
                                      <w:marLeft w:val="0"/>
                                      <w:marRight w:val="0"/>
                                      <w:marTop w:val="150"/>
                                      <w:marBottom w:val="150"/>
                                      <w:divBdr>
                                        <w:top w:val="none" w:sz="0" w:space="0" w:color="auto"/>
                                        <w:left w:val="none" w:sz="0" w:space="0" w:color="auto"/>
                                        <w:bottom w:val="none" w:sz="0" w:space="0" w:color="auto"/>
                                        <w:right w:val="none" w:sz="0" w:space="0" w:color="auto"/>
                                      </w:divBdr>
                                      <w:divsChild>
                                        <w:div w:id="1949698221">
                                          <w:marLeft w:val="75"/>
                                          <w:marRight w:val="75"/>
                                          <w:marTop w:val="0"/>
                                          <w:marBottom w:val="75"/>
                                          <w:divBdr>
                                            <w:top w:val="none" w:sz="0" w:space="0" w:color="auto"/>
                                            <w:left w:val="none" w:sz="0" w:space="0" w:color="auto"/>
                                            <w:bottom w:val="none" w:sz="0" w:space="0" w:color="auto"/>
                                            <w:right w:val="none" w:sz="0" w:space="0" w:color="auto"/>
                                          </w:divBdr>
                                          <w:divsChild>
                                            <w:div w:id="35159008">
                                              <w:marLeft w:val="0"/>
                                              <w:marRight w:val="0"/>
                                              <w:marTop w:val="0"/>
                                              <w:marBottom w:val="0"/>
                                              <w:divBdr>
                                                <w:top w:val="none" w:sz="0" w:space="0" w:color="auto"/>
                                                <w:left w:val="none" w:sz="0" w:space="0" w:color="auto"/>
                                                <w:bottom w:val="none" w:sz="0" w:space="0" w:color="auto"/>
                                                <w:right w:val="none" w:sz="0" w:space="0" w:color="auto"/>
                                              </w:divBdr>
                                              <w:divsChild>
                                                <w:div w:id="14927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48338">
                                      <w:marLeft w:val="0"/>
                                      <w:marRight w:val="0"/>
                                      <w:marTop w:val="150"/>
                                      <w:marBottom w:val="150"/>
                                      <w:divBdr>
                                        <w:top w:val="none" w:sz="0" w:space="0" w:color="auto"/>
                                        <w:left w:val="none" w:sz="0" w:space="0" w:color="auto"/>
                                        <w:bottom w:val="none" w:sz="0" w:space="0" w:color="auto"/>
                                        <w:right w:val="none" w:sz="0" w:space="0" w:color="auto"/>
                                      </w:divBdr>
                                      <w:divsChild>
                                        <w:div w:id="899708098">
                                          <w:marLeft w:val="75"/>
                                          <w:marRight w:val="75"/>
                                          <w:marTop w:val="0"/>
                                          <w:marBottom w:val="75"/>
                                          <w:divBdr>
                                            <w:top w:val="none" w:sz="0" w:space="0" w:color="auto"/>
                                            <w:left w:val="none" w:sz="0" w:space="0" w:color="auto"/>
                                            <w:bottom w:val="none" w:sz="0" w:space="0" w:color="auto"/>
                                            <w:right w:val="none" w:sz="0" w:space="0" w:color="auto"/>
                                          </w:divBdr>
                                          <w:divsChild>
                                            <w:div w:id="670566595">
                                              <w:marLeft w:val="0"/>
                                              <w:marRight w:val="0"/>
                                              <w:marTop w:val="0"/>
                                              <w:marBottom w:val="0"/>
                                              <w:divBdr>
                                                <w:top w:val="none" w:sz="0" w:space="0" w:color="auto"/>
                                                <w:left w:val="none" w:sz="0" w:space="0" w:color="auto"/>
                                                <w:bottom w:val="none" w:sz="0" w:space="0" w:color="auto"/>
                                                <w:right w:val="none" w:sz="0" w:space="0" w:color="auto"/>
                                              </w:divBdr>
                                              <w:divsChild>
                                                <w:div w:id="20746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1971">
                                      <w:marLeft w:val="0"/>
                                      <w:marRight w:val="0"/>
                                      <w:marTop w:val="150"/>
                                      <w:marBottom w:val="150"/>
                                      <w:divBdr>
                                        <w:top w:val="none" w:sz="0" w:space="0" w:color="auto"/>
                                        <w:left w:val="none" w:sz="0" w:space="0" w:color="auto"/>
                                        <w:bottom w:val="none" w:sz="0" w:space="0" w:color="auto"/>
                                        <w:right w:val="none" w:sz="0" w:space="0" w:color="auto"/>
                                      </w:divBdr>
                                      <w:divsChild>
                                        <w:div w:id="276061031">
                                          <w:marLeft w:val="75"/>
                                          <w:marRight w:val="75"/>
                                          <w:marTop w:val="0"/>
                                          <w:marBottom w:val="75"/>
                                          <w:divBdr>
                                            <w:top w:val="none" w:sz="0" w:space="0" w:color="auto"/>
                                            <w:left w:val="none" w:sz="0" w:space="0" w:color="auto"/>
                                            <w:bottom w:val="none" w:sz="0" w:space="0" w:color="auto"/>
                                            <w:right w:val="none" w:sz="0" w:space="0" w:color="auto"/>
                                          </w:divBdr>
                                          <w:divsChild>
                                            <w:div w:id="119812693">
                                              <w:marLeft w:val="0"/>
                                              <w:marRight w:val="0"/>
                                              <w:marTop w:val="0"/>
                                              <w:marBottom w:val="0"/>
                                              <w:divBdr>
                                                <w:top w:val="none" w:sz="0" w:space="0" w:color="auto"/>
                                                <w:left w:val="none" w:sz="0" w:space="0" w:color="auto"/>
                                                <w:bottom w:val="none" w:sz="0" w:space="0" w:color="auto"/>
                                                <w:right w:val="none" w:sz="0" w:space="0" w:color="auto"/>
                                              </w:divBdr>
                                              <w:divsChild>
                                                <w:div w:id="3397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4032">
                                      <w:marLeft w:val="0"/>
                                      <w:marRight w:val="0"/>
                                      <w:marTop w:val="150"/>
                                      <w:marBottom w:val="150"/>
                                      <w:divBdr>
                                        <w:top w:val="none" w:sz="0" w:space="0" w:color="auto"/>
                                        <w:left w:val="none" w:sz="0" w:space="0" w:color="auto"/>
                                        <w:bottom w:val="none" w:sz="0" w:space="0" w:color="auto"/>
                                        <w:right w:val="none" w:sz="0" w:space="0" w:color="auto"/>
                                      </w:divBdr>
                                      <w:divsChild>
                                        <w:div w:id="1102992420">
                                          <w:marLeft w:val="75"/>
                                          <w:marRight w:val="75"/>
                                          <w:marTop w:val="0"/>
                                          <w:marBottom w:val="75"/>
                                          <w:divBdr>
                                            <w:top w:val="none" w:sz="0" w:space="0" w:color="auto"/>
                                            <w:left w:val="none" w:sz="0" w:space="0" w:color="auto"/>
                                            <w:bottom w:val="none" w:sz="0" w:space="0" w:color="auto"/>
                                            <w:right w:val="none" w:sz="0" w:space="0" w:color="auto"/>
                                          </w:divBdr>
                                          <w:divsChild>
                                            <w:div w:id="935988997">
                                              <w:marLeft w:val="0"/>
                                              <w:marRight w:val="0"/>
                                              <w:marTop w:val="0"/>
                                              <w:marBottom w:val="0"/>
                                              <w:divBdr>
                                                <w:top w:val="none" w:sz="0" w:space="0" w:color="auto"/>
                                                <w:left w:val="none" w:sz="0" w:space="0" w:color="auto"/>
                                                <w:bottom w:val="none" w:sz="0" w:space="0" w:color="auto"/>
                                                <w:right w:val="none" w:sz="0" w:space="0" w:color="auto"/>
                                              </w:divBdr>
                                              <w:divsChild>
                                                <w:div w:id="17441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0504">
                                      <w:marLeft w:val="0"/>
                                      <w:marRight w:val="0"/>
                                      <w:marTop w:val="150"/>
                                      <w:marBottom w:val="150"/>
                                      <w:divBdr>
                                        <w:top w:val="none" w:sz="0" w:space="0" w:color="auto"/>
                                        <w:left w:val="none" w:sz="0" w:space="0" w:color="auto"/>
                                        <w:bottom w:val="none" w:sz="0" w:space="0" w:color="auto"/>
                                        <w:right w:val="none" w:sz="0" w:space="0" w:color="auto"/>
                                      </w:divBdr>
                                      <w:divsChild>
                                        <w:div w:id="90206063">
                                          <w:marLeft w:val="75"/>
                                          <w:marRight w:val="75"/>
                                          <w:marTop w:val="0"/>
                                          <w:marBottom w:val="75"/>
                                          <w:divBdr>
                                            <w:top w:val="none" w:sz="0" w:space="0" w:color="auto"/>
                                            <w:left w:val="none" w:sz="0" w:space="0" w:color="auto"/>
                                            <w:bottom w:val="none" w:sz="0" w:space="0" w:color="auto"/>
                                            <w:right w:val="none" w:sz="0" w:space="0" w:color="auto"/>
                                          </w:divBdr>
                                          <w:divsChild>
                                            <w:div w:id="1028918897">
                                              <w:marLeft w:val="0"/>
                                              <w:marRight w:val="0"/>
                                              <w:marTop w:val="0"/>
                                              <w:marBottom w:val="0"/>
                                              <w:divBdr>
                                                <w:top w:val="none" w:sz="0" w:space="0" w:color="auto"/>
                                                <w:left w:val="none" w:sz="0" w:space="0" w:color="auto"/>
                                                <w:bottom w:val="none" w:sz="0" w:space="0" w:color="auto"/>
                                                <w:right w:val="none" w:sz="0" w:space="0" w:color="auto"/>
                                              </w:divBdr>
                                              <w:divsChild>
                                                <w:div w:id="330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7688">
                                      <w:marLeft w:val="0"/>
                                      <w:marRight w:val="0"/>
                                      <w:marTop w:val="150"/>
                                      <w:marBottom w:val="150"/>
                                      <w:divBdr>
                                        <w:top w:val="none" w:sz="0" w:space="0" w:color="auto"/>
                                        <w:left w:val="none" w:sz="0" w:space="0" w:color="auto"/>
                                        <w:bottom w:val="none" w:sz="0" w:space="0" w:color="auto"/>
                                        <w:right w:val="none" w:sz="0" w:space="0" w:color="auto"/>
                                      </w:divBdr>
                                      <w:divsChild>
                                        <w:div w:id="1999380107">
                                          <w:marLeft w:val="75"/>
                                          <w:marRight w:val="75"/>
                                          <w:marTop w:val="0"/>
                                          <w:marBottom w:val="75"/>
                                          <w:divBdr>
                                            <w:top w:val="none" w:sz="0" w:space="0" w:color="auto"/>
                                            <w:left w:val="none" w:sz="0" w:space="0" w:color="auto"/>
                                            <w:bottom w:val="none" w:sz="0" w:space="0" w:color="auto"/>
                                            <w:right w:val="none" w:sz="0" w:space="0" w:color="auto"/>
                                          </w:divBdr>
                                          <w:divsChild>
                                            <w:div w:id="828181231">
                                              <w:marLeft w:val="0"/>
                                              <w:marRight w:val="0"/>
                                              <w:marTop w:val="0"/>
                                              <w:marBottom w:val="0"/>
                                              <w:divBdr>
                                                <w:top w:val="none" w:sz="0" w:space="0" w:color="auto"/>
                                                <w:left w:val="none" w:sz="0" w:space="0" w:color="auto"/>
                                                <w:bottom w:val="none" w:sz="0" w:space="0" w:color="auto"/>
                                                <w:right w:val="none" w:sz="0" w:space="0" w:color="auto"/>
                                              </w:divBdr>
                                              <w:divsChild>
                                                <w:div w:id="20331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4183">
                                      <w:marLeft w:val="0"/>
                                      <w:marRight w:val="0"/>
                                      <w:marTop w:val="150"/>
                                      <w:marBottom w:val="150"/>
                                      <w:divBdr>
                                        <w:top w:val="none" w:sz="0" w:space="0" w:color="auto"/>
                                        <w:left w:val="none" w:sz="0" w:space="0" w:color="auto"/>
                                        <w:bottom w:val="none" w:sz="0" w:space="0" w:color="auto"/>
                                        <w:right w:val="none" w:sz="0" w:space="0" w:color="auto"/>
                                      </w:divBdr>
                                      <w:divsChild>
                                        <w:div w:id="1339116073">
                                          <w:marLeft w:val="75"/>
                                          <w:marRight w:val="75"/>
                                          <w:marTop w:val="0"/>
                                          <w:marBottom w:val="75"/>
                                          <w:divBdr>
                                            <w:top w:val="none" w:sz="0" w:space="0" w:color="auto"/>
                                            <w:left w:val="none" w:sz="0" w:space="0" w:color="auto"/>
                                            <w:bottom w:val="none" w:sz="0" w:space="0" w:color="auto"/>
                                            <w:right w:val="none" w:sz="0" w:space="0" w:color="auto"/>
                                          </w:divBdr>
                                          <w:divsChild>
                                            <w:div w:id="1815756670">
                                              <w:marLeft w:val="0"/>
                                              <w:marRight w:val="0"/>
                                              <w:marTop w:val="0"/>
                                              <w:marBottom w:val="0"/>
                                              <w:divBdr>
                                                <w:top w:val="none" w:sz="0" w:space="0" w:color="auto"/>
                                                <w:left w:val="none" w:sz="0" w:space="0" w:color="auto"/>
                                                <w:bottom w:val="none" w:sz="0" w:space="0" w:color="auto"/>
                                                <w:right w:val="none" w:sz="0" w:space="0" w:color="auto"/>
                                              </w:divBdr>
                                              <w:divsChild>
                                                <w:div w:id="413282910">
                                                  <w:marLeft w:val="0"/>
                                                  <w:marRight w:val="0"/>
                                                  <w:marTop w:val="0"/>
                                                  <w:marBottom w:val="30"/>
                                                  <w:divBdr>
                                                    <w:top w:val="none" w:sz="0" w:space="0" w:color="auto"/>
                                                    <w:left w:val="none" w:sz="0" w:space="0" w:color="auto"/>
                                                    <w:bottom w:val="none" w:sz="0" w:space="0" w:color="auto"/>
                                                    <w:right w:val="none" w:sz="0" w:space="0" w:color="auto"/>
                                                  </w:divBdr>
                                                </w:div>
                                                <w:div w:id="12843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253520">
          <w:marLeft w:val="0"/>
          <w:marRight w:val="0"/>
          <w:marTop w:val="150"/>
          <w:marBottom w:val="0"/>
          <w:divBdr>
            <w:top w:val="none" w:sz="0" w:space="0" w:color="auto"/>
            <w:left w:val="none" w:sz="0" w:space="0" w:color="auto"/>
            <w:bottom w:val="none" w:sz="0" w:space="0" w:color="auto"/>
            <w:right w:val="none" w:sz="0" w:space="0" w:color="auto"/>
          </w:divBdr>
          <w:divsChild>
            <w:div w:id="892883925">
              <w:marLeft w:val="0"/>
              <w:marRight w:val="0"/>
              <w:marTop w:val="0"/>
              <w:marBottom w:val="0"/>
              <w:divBdr>
                <w:top w:val="none" w:sz="0" w:space="0" w:color="auto"/>
                <w:left w:val="none" w:sz="0" w:space="0" w:color="auto"/>
                <w:bottom w:val="none" w:sz="0" w:space="0" w:color="auto"/>
                <w:right w:val="none" w:sz="0" w:space="0" w:color="auto"/>
              </w:divBdr>
              <w:divsChild>
                <w:div w:id="698315812">
                  <w:marLeft w:val="150"/>
                  <w:marRight w:val="150"/>
                  <w:marTop w:val="0"/>
                  <w:marBottom w:val="0"/>
                  <w:divBdr>
                    <w:top w:val="none" w:sz="0" w:space="0" w:color="auto"/>
                    <w:left w:val="none" w:sz="0" w:space="0" w:color="auto"/>
                    <w:bottom w:val="none" w:sz="0" w:space="0" w:color="auto"/>
                    <w:right w:val="none" w:sz="0" w:space="0" w:color="auto"/>
                  </w:divBdr>
                  <w:divsChild>
                    <w:div w:id="8441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1200">
              <w:marLeft w:val="0"/>
              <w:marRight w:val="0"/>
              <w:marTop w:val="0"/>
              <w:marBottom w:val="0"/>
              <w:divBdr>
                <w:top w:val="none" w:sz="0" w:space="0" w:color="auto"/>
                <w:left w:val="none" w:sz="0" w:space="0" w:color="auto"/>
                <w:bottom w:val="none" w:sz="0" w:space="0" w:color="auto"/>
                <w:right w:val="none" w:sz="0" w:space="0" w:color="auto"/>
              </w:divBdr>
              <w:divsChild>
                <w:div w:id="1184173582">
                  <w:marLeft w:val="0"/>
                  <w:marRight w:val="0"/>
                  <w:marTop w:val="0"/>
                  <w:marBottom w:val="375"/>
                  <w:divBdr>
                    <w:top w:val="none" w:sz="0" w:space="0" w:color="auto"/>
                    <w:left w:val="none" w:sz="0" w:space="0" w:color="auto"/>
                    <w:bottom w:val="none" w:sz="0" w:space="0" w:color="auto"/>
                    <w:right w:val="none" w:sz="0" w:space="0" w:color="auto"/>
                  </w:divBdr>
                  <w:divsChild>
                    <w:div w:id="185476427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42101641">
              <w:marLeft w:val="1200"/>
              <w:marRight w:val="0"/>
              <w:marTop w:val="0"/>
              <w:marBottom w:val="0"/>
              <w:divBdr>
                <w:top w:val="none" w:sz="0" w:space="0" w:color="auto"/>
                <w:left w:val="none" w:sz="0" w:space="0" w:color="auto"/>
                <w:bottom w:val="none" w:sz="0" w:space="0" w:color="auto"/>
                <w:right w:val="none" w:sz="0" w:space="0" w:color="auto"/>
              </w:divBdr>
              <w:divsChild>
                <w:div w:id="711150053">
                  <w:marLeft w:val="150"/>
                  <w:marRight w:val="150"/>
                  <w:marTop w:val="0"/>
                  <w:marBottom w:val="0"/>
                  <w:divBdr>
                    <w:top w:val="none" w:sz="0" w:space="0" w:color="auto"/>
                    <w:left w:val="none" w:sz="0" w:space="0" w:color="auto"/>
                    <w:bottom w:val="none" w:sz="0" w:space="0" w:color="auto"/>
                    <w:right w:val="none" w:sz="0" w:space="0" w:color="auto"/>
                  </w:divBdr>
                  <w:divsChild>
                    <w:div w:id="917594970">
                      <w:marLeft w:val="0"/>
                      <w:marRight w:val="0"/>
                      <w:marTop w:val="0"/>
                      <w:marBottom w:val="0"/>
                      <w:divBdr>
                        <w:top w:val="none" w:sz="0" w:space="0" w:color="auto"/>
                        <w:left w:val="none" w:sz="0" w:space="0" w:color="auto"/>
                        <w:bottom w:val="none" w:sz="0" w:space="0" w:color="auto"/>
                        <w:right w:val="none" w:sz="0" w:space="0" w:color="auto"/>
                      </w:divBdr>
                      <w:divsChild>
                        <w:div w:id="868448516">
                          <w:marLeft w:val="0"/>
                          <w:marRight w:val="0"/>
                          <w:marTop w:val="0"/>
                          <w:marBottom w:val="450"/>
                          <w:divBdr>
                            <w:top w:val="none" w:sz="0" w:space="0" w:color="auto"/>
                            <w:left w:val="none" w:sz="0" w:space="0" w:color="auto"/>
                            <w:bottom w:val="none" w:sz="0" w:space="0" w:color="auto"/>
                            <w:right w:val="none" w:sz="0" w:space="0" w:color="auto"/>
                          </w:divBdr>
                          <w:divsChild>
                            <w:div w:id="104735928">
                              <w:marLeft w:val="0"/>
                              <w:marRight w:val="0"/>
                              <w:marTop w:val="0"/>
                              <w:marBottom w:val="270"/>
                              <w:divBdr>
                                <w:top w:val="none" w:sz="0" w:space="0" w:color="auto"/>
                                <w:left w:val="none" w:sz="0" w:space="0" w:color="auto"/>
                                <w:bottom w:val="none" w:sz="0" w:space="0" w:color="auto"/>
                                <w:right w:val="none" w:sz="0" w:space="0" w:color="auto"/>
                              </w:divBdr>
                              <w:divsChild>
                                <w:div w:id="1168986041">
                                  <w:marLeft w:val="0"/>
                                  <w:marRight w:val="2250"/>
                                  <w:marTop w:val="0"/>
                                  <w:marBottom w:val="30"/>
                                  <w:divBdr>
                                    <w:top w:val="none" w:sz="0" w:space="0" w:color="auto"/>
                                    <w:left w:val="none" w:sz="0" w:space="0" w:color="auto"/>
                                    <w:bottom w:val="none" w:sz="0" w:space="0" w:color="auto"/>
                                    <w:right w:val="none" w:sz="0" w:space="0" w:color="auto"/>
                                  </w:divBdr>
                                  <w:divsChild>
                                    <w:div w:id="121728166">
                                      <w:marLeft w:val="0"/>
                                      <w:marRight w:val="0"/>
                                      <w:marTop w:val="0"/>
                                      <w:marBottom w:val="0"/>
                                      <w:divBdr>
                                        <w:top w:val="none" w:sz="0" w:space="0" w:color="auto"/>
                                        <w:left w:val="none" w:sz="0" w:space="0" w:color="auto"/>
                                        <w:bottom w:val="none" w:sz="0" w:space="0" w:color="auto"/>
                                        <w:right w:val="none" w:sz="0" w:space="0" w:color="auto"/>
                                      </w:divBdr>
                                    </w:div>
                                  </w:divsChild>
                                </w:div>
                                <w:div w:id="457989053">
                                  <w:marLeft w:val="0"/>
                                  <w:marRight w:val="0"/>
                                  <w:marTop w:val="0"/>
                                  <w:marBottom w:val="0"/>
                                  <w:divBdr>
                                    <w:top w:val="none" w:sz="0" w:space="0" w:color="auto"/>
                                    <w:left w:val="none" w:sz="0" w:space="0" w:color="auto"/>
                                    <w:bottom w:val="none" w:sz="0" w:space="0" w:color="auto"/>
                                    <w:right w:val="none" w:sz="0" w:space="0" w:color="auto"/>
                                  </w:divBdr>
                                </w:div>
                              </w:divsChild>
                            </w:div>
                            <w:div w:id="1185022250">
                              <w:marLeft w:val="0"/>
                              <w:marRight w:val="0"/>
                              <w:marTop w:val="0"/>
                              <w:marBottom w:val="0"/>
                              <w:divBdr>
                                <w:top w:val="none" w:sz="0" w:space="0" w:color="auto"/>
                                <w:left w:val="none" w:sz="0" w:space="0" w:color="auto"/>
                                <w:bottom w:val="none" w:sz="0" w:space="0" w:color="auto"/>
                                <w:right w:val="none" w:sz="0" w:space="0" w:color="auto"/>
                              </w:divBdr>
                              <w:divsChild>
                                <w:div w:id="96901841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european-central-banks-stimulus-move-ripples-across-region-1421965143?" TargetMode="External"/><Relationship Id="rId3" Type="http://schemas.openxmlformats.org/officeDocument/2006/relationships/settings" Target="settings.xml"/><Relationship Id="rId7" Type="http://schemas.openxmlformats.org/officeDocument/2006/relationships/hyperlink" Target="http://www.wsj.com/articles/stocks-rally-euro-falls-after-ecb-move-1421916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ecb-announces-stimulus-plan-1421931011?" TargetMode="External"/><Relationship Id="rId11" Type="http://schemas.openxmlformats.org/officeDocument/2006/relationships/theme" Target="theme/theme1.xml"/><Relationship Id="rId5" Type="http://schemas.openxmlformats.org/officeDocument/2006/relationships/hyperlink" Target="http://www.wsj.com/articles/dollar-rises-against-euro-european-currencies-after-ecb-move-14219676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ics.wsj.com/person/D/Mario-Draghi/5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Company>Grizli777</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2016-01-26T02:38:00Z</dcterms:created>
  <dcterms:modified xsi:type="dcterms:W3CDTF">2016-01-26T07:30:00Z</dcterms:modified>
</cp:coreProperties>
</file>